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9EB3" w14:textId="143876A1" w:rsidR="00571BCD" w:rsidRPr="00B20C85" w:rsidRDefault="009B6432" w:rsidP="00E41E40">
      <w:pPr>
        <w:jc w:val="center"/>
      </w:pPr>
      <w:r>
        <w:rPr>
          <w:b/>
          <w:bCs/>
        </w:rPr>
        <w:t xml:space="preserve"> </w:t>
      </w:r>
      <w:r w:rsidR="00B04D6C" w:rsidRPr="00B20C85">
        <w:rPr>
          <w:b/>
          <w:bCs/>
        </w:rPr>
        <w:t xml:space="preserve">ASCC Themes </w:t>
      </w:r>
      <w:r w:rsidR="00B20C85" w:rsidRPr="00B20C85">
        <w:rPr>
          <w:b/>
          <w:bCs/>
        </w:rPr>
        <w:t xml:space="preserve">I </w:t>
      </w:r>
      <w:r w:rsidR="00347D23">
        <w:rPr>
          <w:b/>
          <w:bCs/>
        </w:rPr>
        <w:t>Subcommittee</w:t>
      </w:r>
    </w:p>
    <w:p w14:paraId="38575087" w14:textId="733ACD86" w:rsidR="00B04D6C" w:rsidRPr="003242FE" w:rsidRDefault="00A47ED3" w:rsidP="00592104">
      <w:pPr>
        <w:jc w:val="center"/>
      </w:pPr>
      <w:r>
        <w:t xml:space="preserve">Unapproved </w:t>
      </w:r>
      <w:r w:rsidR="003242FE">
        <w:t>Minutes</w:t>
      </w:r>
    </w:p>
    <w:p w14:paraId="7432919C" w14:textId="08D97ECF" w:rsidR="00B04D6C" w:rsidRDefault="006C42A8" w:rsidP="00B04D6C">
      <w:r>
        <w:t>Wednesday, April 24</w:t>
      </w:r>
      <w:r w:rsidRPr="006C42A8">
        <w:rPr>
          <w:vertAlign w:val="superscript"/>
        </w:rPr>
        <w:t>th</w:t>
      </w:r>
      <w:r w:rsidR="00E53CDB">
        <w:t xml:space="preserve">, </w:t>
      </w:r>
      <w:proofErr w:type="gramStart"/>
      <w:r w:rsidR="006B5743">
        <w:t>202</w:t>
      </w:r>
      <w:r w:rsidR="00216A63">
        <w:t>4</w:t>
      </w:r>
      <w:proofErr w:type="gramEnd"/>
      <w:r w:rsidR="00B04D6C">
        <w:tab/>
      </w:r>
      <w:r w:rsidR="00B04D6C">
        <w:tab/>
      </w:r>
      <w:r w:rsidR="00B04D6C">
        <w:tab/>
      </w:r>
      <w:r w:rsidR="00B04D6C">
        <w:tab/>
      </w:r>
      <w:r w:rsidR="00B04D6C">
        <w:tab/>
      </w:r>
      <w:r w:rsidR="00B04D6C">
        <w:tab/>
        <w:t xml:space="preserve">           </w:t>
      </w:r>
      <w:r w:rsidR="00124A73">
        <w:tab/>
      </w:r>
      <w:r w:rsidR="00BC04A7">
        <w:t>2:</w:t>
      </w:r>
      <w:r w:rsidR="00216A63">
        <w:t>0</w:t>
      </w:r>
      <w:r w:rsidR="00BC04A7">
        <w:t>0-</w:t>
      </w:r>
      <w:r w:rsidR="00216A63">
        <w:t>3</w:t>
      </w:r>
      <w:r w:rsidR="00BC04A7">
        <w:t>:</w:t>
      </w:r>
      <w:r w:rsidR="00216A63">
        <w:t>3</w:t>
      </w:r>
      <w:r w:rsidR="00BC04A7">
        <w:t>0 PM</w:t>
      </w:r>
    </w:p>
    <w:p w14:paraId="3A023B2A" w14:textId="701D018D" w:rsidR="00B04D6C" w:rsidRDefault="00B04D6C" w:rsidP="00B04D6C">
      <w:proofErr w:type="spellStart"/>
      <w:r>
        <w:t>CarmenZoom</w:t>
      </w:r>
      <w:proofErr w:type="spellEnd"/>
    </w:p>
    <w:p w14:paraId="628C4E15" w14:textId="796AE9DF" w:rsidR="00EB1883" w:rsidRDefault="00B04D6C" w:rsidP="00B04D6C">
      <w:r>
        <w:rPr>
          <w:b/>
          <w:bCs/>
        </w:rPr>
        <w:t>Attendees</w:t>
      </w:r>
      <w:r>
        <w:t>:</w:t>
      </w:r>
      <w:r w:rsidR="00216A63">
        <w:t xml:space="preserve"> </w:t>
      </w:r>
      <w:r w:rsidR="008E4BED">
        <w:t xml:space="preserve">Andridge, Fredal, Griffith, </w:t>
      </w:r>
      <w:r w:rsidR="006C42A8">
        <w:t xml:space="preserve">Neff, Steele, </w:t>
      </w:r>
      <w:r w:rsidR="008E4BED">
        <w:t>Tanner, Vaessin</w:t>
      </w:r>
      <w:r w:rsidR="0029301E">
        <w:t xml:space="preserve">, </w:t>
      </w:r>
      <w:r w:rsidR="006C42A8">
        <w:t>Vankeerbergen</w:t>
      </w:r>
    </w:p>
    <w:p w14:paraId="75788EB6" w14:textId="3BBE2E39" w:rsidR="002226A9" w:rsidRDefault="000D2585" w:rsidP="00D11F69">
      <w:pPr>
        <w:rPr>
          <w:b/>
          <w:bCs/>
        </w:rPr>
      </w:pPr>
      <w:r w:rsidRPr="000D2585">
        <w:rPr>
          <w:b/>
          <w:bCs/>
        </w:rPr>
        <w:t xml:space="preserve">Agenda: </w:t>
      </w:r>
    </w:p>
    <w:p w14:paraId="0BC78DCD" w14:textId="159AF9E3" w:rsidR="006C42A8" w:rsidRDefault="006C42A8" w:rsidP="006C42A8">
      <w:pPr>
        <w:pStyle w:val="ListParagraph"/>
        <w:numPr>
          <w:ilvl w:val="0"/>
          <w:numId w:val="16"/>
        </w:numPr>
        <w:rPr>
          <w:rFonts w:eastAsia="Times New Roman"/>
        </w:rPr>
      </w:pPr>
      <w:r w:rsidRPr="006C42A8">
        <w:rPr>
          <w:rFonts w:eastAsia="Times New Roman"/>
        </w:rPr>
        <w:t>German 3253.01 (existing course with GEL Cultures and Ideas; requesting number change, course title/focus change, and GEN Theme Traditions, Cultures, and Transformations)</w:t>
      </w:r>
    </w:p>
    <w:p w14:paraId="054E24CD" w14:textId="4F61490C" w:rsidR="00AA4EDA" w:rsidRDefault="00AA4EDA" w:rsidP="00AA4EDA">
      <w:pPr>
        <w:pStyle w:val="ListParagraph"/>
        <w:numPr>
          <w:ilvl w:val="1"/>
          <w:numId w:val="16"/>
        </w:numPr>
        <w:rPr>
          <w:rFonts w:eastAsia="Times New Roman"/>
        </w:rPr>
      </w:pPr>
      <w:r>
        <w:rPr>
          <w:rFonts w:eastAsia="Times New Roman"/>
        </w:rPr>
        <w:t>TAG</w:t>
      </w:r>
    </w:p>
    <w:p w14:paraId="35F05509" w14:textId="77777777" w:rsidR="00971E7F" w:rsidRDefault="0029301E" w:rsidP="00AA4EDA">
      <w:pPr>
        <w:pStyle w:val="ListParagraph"/>
        <w:numPr>
          <w:ilvl w:val="2"/>
          <w:numId w:val="16"/>
        </w:numPr>
        <w:rPr>
          <w:rFonts w:eastAsia="Times New Roman"/>
        </w:rPr>
      </w:pPr>
      <w:r>
        <w:rPr>
          <w:rFonts w:eastAsia="Times New Roman"/>
        </w:rPr>
        <w:t xml:space="preserve">The reviewing faculty ask that the department modify the GEN </w:t>
      </w:r>
      <w:r w:rsidR="00971E7F">
        <w:rPr>
          <w:rFonts w:eastAsia="Times New Roman"/>
        </w:rPr>
        <w:t>S</w:t>
      </w:r>
      <w:r>
        <w:rPr>
          <w:rFonts w:eastAsia="Times New Roman"/>
        </w:rPr>
        <w:t xml:space="preserve">ubmission </w:t>
      </w:r>
      <w:r w:rsidR="00971E7F">
        <w:rPr>
          <w:rFonts w:eastAsia="Times New Roman"/>
        </w:rPr>
        <w:t>F</w:t>
      </w:r>
      <w:r>
        <w:rPr>
          <w:rFonts w:eastAsia="Times New Roman"/>
        </w:rPr>
        <w:t>orm and the course syllabus</w:t>
      </w:r>
      <w:r w:rsidR="003D3DEB">
        <w:rPr>
          <w:rFonts w:eastAsia="Times New Roman"/>
        </w:rPr>
        <w:t xml:space="preserve"> (with special attention to the </w:t>
      </w:r>
      <w:r w:rsidR="00BB4949">
        <w:rPr>
          <w:rFonts w:eastAsia="Times New Roman"/>
        </w:rPr>
        <w:t>C</w:t>
      </w:r>
      <w:r w:rsidR="003D3DEB">
        <w:rPr>
          <w:rFonts w:eastAsia="Times New Roman"/>
        </w:rPr>
        <w:t xml:space="preserve">ourse </w:t>
      </w:r>
      <w:r w:rsidR="00BB4949">
        <w:rPr>
          <w:rFonts w:eastAsia="Times New Roman"/>
        </w:rPr>
        <w:t>S</w:t>
      </w:r>
      <w:r w:rsidR="003D3DEB">
        <w:rPr>
          <w:rFonts w:eastAsia="Times New Roman"/>
        </w:rPr>
        <w:t>chedule, pgs. 15-18)</w:t>
      </w:r>
      <w:r>
        <w:rPr>
          <w:rFonts w:eastAsia="Times New Roman"/>
        </w:rPr>
        <w:t xml:space="preserve"> to provide more specificity </w:t>
      </w:r>
      <w:r w:rsidR="00B13938">
        <w:rPr>
          <w:rFonts w:eastAsia="Times New Roman"/>
        </w:rPr>
        <w:t>regarding the course’s focus.  At this time, they are unsure whether the course focuses specifically on the experiences of Ge</w:t>
      </w:r>
      <w:r w:rsidR="001B7802">
        <w:rPr>
          <w:rFonts w:eastAsia="Times New Roman"/>
        </w:rPr>
        <w:t>rman and/or German-speaking immigrants</w:t>
      </w:r>
      <w:r w:rsidR="003D3DEB">
        <w:rPr>
          <w:rFonts w:eastAsia="Times New Roman"/>
        </w:rPr>
        <w:t xml:space="preserve"> (as opposed to a broader group, like European immigrants, or all immigrants), and whether the course explores how immigrants were affected by the dominant culture, or how the immigrants themselves influenced the established culture; they note that a narrower lens might make the connection the Traditions, Cultures and Transformations Theme clearer. </w:t>
      </w:r>
    </w:p>
    <w:p w14:paraId="15A17F83" w14:textId="1E90F5F0" w:rsidR="0029301E" w:rsidRDefault="00971E7F" w:rsidP="00AA4EDA">
      <w:pPr>
        <w:pStyle w:val="ListParagraph"/>
        <w:numPr>
          <w:ilvl w:val="2"/>
          <w:numId w:val="16"/>
        </w:numPr>
        <w:rPr>
          <w:rFonts w:eastAsia="Times New Roman"/>
        </w:rPr>
      </w:pPr>
      <w:r>
        <w:rPr>
          <w:rFonts w:eastAsia="Times New Roman"/>
        </w:rPr>
        <w:t xml:space="preserve">The reviewing faculty observe that </w:t>
      </w:r>
      <w:r w:rsidR="003D3DEB">
        <w:rPr>
          <w:rFonts w:eastAsia="Times New Roman"/>
        </w:rPr>
        <w:t>there is very specific</w:t>
      </w:r>
      <w:r w:rsidR="001B7802">
        <w:rPr>
          <w:rFonts w:eastAsia="Times New Roman"/>
        </w:rPr>
        <w:t xml:space="preserve"> </w:t>
      </w:r>
      <w:r w:rsidR="003D3DEB">
        <w:rPr>
          <w:rFonts w:eastAsia="Times New Roman"/>
        </w:rPr>
        <w:t xml:space="preserve">information in the syllabus and the GEN Submission form regarding </w:t>
      </w:r>
      <w:r w:rsidR="00D9475A">
        <w:rPr>
          <w:rFonts w:eastAsia="Times New Roman"/>
        </w:rPr>
        <w:t>how the assignments fit the Goals and ELOs of the Theme, but how the course’s readings fit is less clear.  They ask that the department provide more information in the Course Schedule (pgs. 15-18) and the GEN submission form that clearly shows the relationship between the readings and the Theme.</w:t>
      </w:r>
    </w:p>
    <w:p w14:paraId="27920592" w14:textId="3F82A2D3" w:rsidR="00D9475A" w:rsidRDefault="00D9475A" w:rsidP="00AA4EDA">
      <w:pPr>
        <w:pStyle w:val="ListParagraph"/>
        <w:numPr>
          <w:ilvl w:val="2"/>
          <w:numId w:val="16"/>
        </w:numPr>
        <w:rPr>
          <w:rFonts w:eastAsia="Times New Roman"/>
        </w:rPr>
      </w:pPr>
      <w:r>
        <w:rPr>
          <w:rFonts w:eastAsia="Times New Roman"/>
        </w:rPr>
        <w:t>The reviewing faculty ask that the department provide a cover letter that details the changes that are made to the proposal in response to this feedback.</w:t>
      </w:r>
    </w:p>
    <w:p w14:paraId="74DC0E73" w14:textId="19890888" w:rsidR="00AA4EDA" w:rsidRDefault="00BB4949" w:rsidP="00AA4EDA">
      <w:pPr>
        <w:pStyle w:val="ListParagraph"/>
        <w:numPr>
          <w:ilvl w:val="2"/>
          <w:numId w:val="16"/>
        </w:numPr>
        <w:rPr>
          <w:rFonts w:eastAsia="Times New Roman"/>
        </w:rPr>
      </w:pPr>
      <w:r>
        <w:rPr>
          <w:rFonts w:eastAsia="Times New Roman"/>
        </w:rPr>
        <w:t>The TAG d</w:t>
      </w:r>
      <w:r w:rsidR="00AA4EDA">
        <w:rPr>
          <w:rFonts w:eastAsia="Times New Roman"/>
        </w:rPr>
        <w:t xml:space="preserve">eclined to </w:t>
      </w:r>
      <w:r>
        <w:rPr>
          <w:rFonts w:eastAsia="Times New Roman"/>
        </w:rPr>
        <w:t>v</w:t>
      </w:r>
      <w:r w:rsidR="00AA4EDA">
        <w:rPr>
          <w:rFonts w:eastAsia="Times New Roman"/>
        </w:rPr>
        <w:t>ote</w:t>
      </w:r>
      <w:r>
        <w:rPr>
          <w:rFonts w:eastAsia="Times New Roman"/>
        </w:rPr>
        <w:t xml:space="preserve"> on the course at this time.</w:t>
      </w:r>
    </w:p>
    <w:p w14:paraId="7723C7BC" w14:textId="0C5E4917" w:rsidR="00AA4EDA" w:rsidRDefault="00AA4EDA" w:rsidP="00AA4EDA">
      <w:pPr>
        <w:pStyle w:val="ListParagraph"/>
        <w:numPr>
          <w:ilvl w:val="1"/>
          <w:numId w:val="16"/>
        </w:numPr>
        <w:rPr>
          <w:rFonts w:eastAsia="Times New Roman"/>
        </w:rPr>
      </w:pPr>
      <w:r>
        <w:rPr>
          <w:rFonts w:eastAsia="Times New Roman"/>
        </w:rPr>
        <w:t>Themes</w:t>
      </w:r>
    </w:p>
    <w:p w14:paraId="3A5D692C" w14:textId="77777777" w:rsidR="00AA4EDA" w:rsidRPr="00D9475A" w:rsidRDefault="00AA4EDA" w:rsidP="00AA4EDA">
      <w:pPr>
        <w:pStyle w:val="ListParagraph"/>
        <w:rPr>
          <w:rFonts w:eastAsia="Times New Roman"/>
        </w:rPr>
      </w:pPr>
    </w:p>
    <w:p w14:paraId="74EA8A0A" w14:textId="77777777" w:rsidR="00BB4949" w:rsidRDefault="00D9475A" w:rsidP="00BB4949">
      <w:pPr>
        <w:pStyle w:val="ListParagraph"/>
        <w:numPr>
          <w:ilvl w:val="2"/>
          <w:numId w:val="16"/>
        </w:numPr>
        <w:rPr>
          <w:rFonts w:eastAsia="Times New Roman"/>
        </w:rPr>
      </w:pPr>
      <w:r>
        <w:rPr>
          <w:rFonts w:eastAsia="Times New Roman"/>
          <w:b/>
          <w:bCs/>
        </w:rPr>
        <w:t xml:space="preserve">Contingency: </w:t>
      </w:r>
      <w:r>
        <w:rPr>
          <w:rFonts w:eastAsia="Times New Roman"/>
        </w:rPr>
        <w:t>The reviewing faculty ask that the department change the information provided in curriculum.osu.edu under  “Course goals or learning objectives/outcomes” to course-specific goals and ELOs; the GEN goals and ELOs should not be copy/pasted here .  They note that there are some excellent bullet points on pg. 2 of the syllabus (under “Course Expected Learning Outcomes”) that could be easily modified for use in this section of curriculum.osu.edu.</w:t>
      </w:r>
      <w:bookmarkStart w:id="0" w:name="_Hlk148978700"/>
    </w:p>
    <w:p w14:paraId="3E8F7C79" w14:textId="3A37C9C9" w:rsidR="002B08E0" w:rsidRPr="002B08E0" w:rsidRDefault="00D9475A" w:rsidP="002B08E0">
      <w:pPr>
        <w:pStyle w:val="ListParagraph"/>
        <w:numPr>
          <w:ilvl w:val="2"/>
          <w:numId w:val="16"/>
        </w:numPr>
        <w:rPr>
          <w:rFonts w:eastAsia="Times New Roman"/>
        </w:rPr>
      </w:pPr>
      <w:r w:rsidRPr="00BB4949">
        <w:rPr>
          <w:rFonts w:eastAsia="Times New Roman"/>
          <w:b/>
          <w:bCs/>
        </w:rPr>
        <w:t xml:space="preserve">Contingency: </w:t>
      </w:r>
      <w:bookmarkStart w:id="1" w:name="_Hlk163932866"/>
      <w:bookmarkEnd w:id="0"/>
      <w:r w:rsidR="00BB4949" w:rsidRPr="00BB4949">
        <w:rPr>
          <w:rFonts w:cstheme="minorHAnsi"/>
        </w:rPr>
        <w:t xml:space="preserve">Changes to University policies recently (03-01-2024) necessitated that the Arts and Sciences Curriculum Committee update the list of required syllabus statements for all syllabi to include a new statement on religious </w:t>
      </w:r>
      <w:r w:rsidR="00BB4949" w:rsidRPr="002B08E0">
        <w:rPr>
          <w:rFonts w:cstheme="minorHAnsi"/>
        </w:rPr>
        <w:t xml:space="preserve">accommodations.  The new version is a result of a directive by the Executive Vice President and Provost and can be found here on the </w:t>
      </w:r>
      <w:hyperlink r:id="rId5" w:history="1">
        <w:r w:rsidR="00BB4949" w:rsidRPr="002B08E0">
          <w:rPr>
            <w:rStyle w:val="Hyperlink"/>
            <w:rFonts w:cstheme="minorHAnsi"/>
          </w:rPr>
          <w:t>ASC Curriculum and Assessment Services website</w:t>
        </w:r>
      </w:hyperlink>
      <w:r w:rsidR="00BB4949" w:rsidRPr="002B08E0">
        <w:rPr>
          <w:rFonts w:cstheme="minorHAnsi"/>
        </w:rPr>
        <w:t>.  The reviewing faculty thank the department for replacing the previous statement found on pg. 14-15 of the syllabus</w:t>
      </w:r>
      <w:bookmarkEnd w:id="1"/>
      <w:r w:rsidR="00BB4949" w:rsidRPr="002B08E0">
        <w:rPr>
          <w:rFonts w:cstheme="minorHAnsi"/>
        </w:rPr>
        <w:t>.  Please note that</w:t>
      </w:r>
      <w:r w:rsidR="00BB4949" w:rsidRPr="00BB4949">
        <w:rPr>
          <w:rFonts w:cstheme="minorHAnsi"/>
        </w:rPr>
        <w:t xml:space="preserve"> the link at the bottom of the statement (“Policy: Religious Holidays, Holy Days, and Observances”) must be included to fully comply with the law.</w:t>
      </w:r>
    </w:p>
    <w:p w14:paraId="3E23D6D8" w14:textId="5B17C819" w:rsidR="00BB4949" w:rsidRPr="002B08E0" w:rsidRDefault="00BB4949" w:rsidP="00BB4949">
      <w:pPr>
        <w:pStyle w:val="ListParagraph"/>
        <w:numPr>
          <w:ilvl w:val="2"/>
          <w:numId w:val="16"/>
        </w:numPr>
        <w:rPr>
          <w:rFonts w:eastAsia="Times New Roman"/>
        </w:rPr>
      </w:pPr>
      <w:r>
        <w:rPr>
          <w:rFonts w:eastAsia="Times New Roman"/>
          <w:i/>
          <w:iCs/>
        </w:rPr>
        <w:lastRenderedPageBreak/>
        <w:t xml:space="preserve">Recommendation: </w:t>
      </w:r>
      <w:r>
        <w:rPr>
          <w:rFonts w:eastAsia="Times New Roman"/>
        </w:rPr>
        <w:t xml:space="preserve">The reviewing faculty recommend that the department correct </w:t>
      </w:r>
      <w:r>
        <w:rPr>
          <w:rFonts w:eastAsia="Times New Roman"/>
          <w:i/>
          <w:iCs/>
        </w:rPr>
        <w:t>either</w:t>
      </w:r>
      <w:r>
        <w:rPr>
          <w:rFonts w:eastAsia="Times New Roman"/>
        </w:rPr>
        <w:t xml:space="preserve"> the Course Schedule (syllabus pgs. 15-18) </w:t>
      </w:r>
      <w:r w:rsidRPr="00BB4949">
        <w:rPr>
          <w:rFonts w:eastAsia="Times New Roman"/>
          <w:i/>
          <w:iCs/>
        </w:rPr>
        <w:t xml:space="preserve">or </w:t>
      </w:r>
      <w:r>
        <w:rPr>
          <w:rFonts w:eastAsia="Times New Roman"/>
        </w:rPr>
        <w:t xml:space="preserve">the statement on pg. 9 of the syllabus in regard to  due dates for Online Discussion Board posts, as pg. 9 indicates that they are due on </w:t>
      </w:r>
      <w:r w:rsidRPr="002B08E0">
        <w:rPr>
          <w:rFonts w:eastAsia="Times New Roman"/>
        </w:rPr>
        <w:t>Wednesday/Sunday, while the Course Schedule notes that they are due on Fridays.</w:t>
      </w:r>
    </w:p>
    <w:p w14:paraId="03B7DF34" w14:textId="77777777" w:rsidR="002B08E0" w:rsidRDefault="00BB4949" w:rsidP="002B08E0">
      <w:pPr>
        <w:pStyle w:val="ListParagraph"/>
        <w:numPr>
          <w:ilvl w:val="2"/>
          <w:numId w:val="16"/>
        </w:numPr>
        <w:rPr>
          <w:rFonts w:eastAsia="Times New Roman"/>
        </w:rPr>
      </w:pPr>
      <w:r w:rsidRPr="002B08E0">
        <w:rPr>
          <w:rFonts w:eastAsia="Times New Roman"/>
        </w:rPr>
        <w:t>Comment – The reviewing faculty observe that</w:t>
      </w:r>
      <w:r w:rsidR="002B08E0" w:rsidRPr="002B08E0">
        <w:rPr>
          <w:rFonts w:eastAsia="Times New Roman"/>
        </w:rPr>
        <w:t xml:space="preserve">, at times, </w:t>
      </w:r>
      <w:r w:rsidRPr="002B08E0">
        <w:rPr>
          <w:rFonts w:eastAsia="Times New Roman"/>
        </w:rPr>
        <w:t xml:space="preserve">they had difficulty discerning whether the syllabus and GEN Submission form were discussing </w:t>
      </w:r>
      <w:r w:rsidRPr="002B08E0">
        <w:rPr>
          <w:rFonts w:eastAsia="Times New Roman"/>
          <w:i/>
          <w:iCs/>
        </w:rPr>
        <w:t>German</w:t>
      </w:r>
      <w:r w:rsidRPr="002B08E0">
        <w:rPr>
          <w:rFonts w:eastAsia="Times New Roman"/>
        </w:rPr>
        <w:t xml:space="preserve"> immigrants </w:t>
      </w:r>
      <w:r w:rsidR="002B08E0" w:rsidRPr="002B08E0">
        <w:rPr>
          <w:rFonts w:eastAsia="Times New Roman"/>
        </w:rPr>
        <w:t xml:space="preserve">(i.e., those from a specific geographic space) </w:t>
      </w:r>
      <w:r w:rsidRPr="002B08E0">
        <w:rPr>
          <w:rFonts w:eastAsia="Times New Roman"/>
        </w:rPr>
        <w:t xml:space="preserve">or </w:t>
      </w:r>
      <w:r w:rsidRPr="002B08E0">
        <w:rPr>
          <w:rFonts w:eastAsia="Times New Roman"/>
          <w:i/>
          <w:iCs/>
        </w:rPr>
        <w:t>German-</w:t>
      </w:r>
      <w:r w:rsidR="002B08E0" w:rsidRPr="002B08E0">
        <w:rPr>
          <w:rFonts w:eastAsia="Times New Roman"/>
          <w:i/>
          <w:iCs/>
        </w:rPr>
        <w:t>s</w:t>
      </w:r>
      <w:r w:rsidRPr="002B08E0">
        <w:rPr>
          <w:rFonts w:eastAsia="Times New Roman"/>
          <w:i/>
          <w:iCs/>
        </w:rPr>
        <w:t>peaking</w:t>
      </w:r>
      <w:r w:rsidRPr="002B08E0">
        <w:rPr>
          <w:rFonts w:eastAsia="Times New Roman"/>
        </w:rPr>
        <w:t xml:space="preserve"> immigrants (</w:t>
      </w:r>
      <w:r w:rsidR="002B08E0" w:rsidRPr="002B08E0">
        <w:rPr>
          <w:rFonts w:eastAsia="Times New Roman"/>
        </w:rPr>
        <w:t>i.e., those with a</w:t>
      </w:r>
      <w:r w:rsidRPr="002B08E0">
        <w:rPr>
          <w:rFonts w:eastAsia="Times New Roman"/>
        </w:rPr>
        <w:t xml:space="preserve"> common language</w:t>
      </w:r>
      <w:r w:rsidR="002B08E0" w:rsidRPr="002B08E0">
        <w:rPr>
          <w:rFonts w:eastAsia="Times New Roman"/>
        </w:rPr>
        <w:t xml:space="preserve"> experience.</w:t>
      </w:r>
      <w:r w:rsidRPr="002B08E0">
        <w:rPr>
          <w:rFonts w:eastAsia="Times New Roman"/>
        </w:rPr>
        <w:t>)</w:t>
      </w:r>
      <w:r w:rsidR="002B08E0" w:rsidRPr="002B08E0">
        <w:rPr>
          <w:rFonts w:eastAsia="Times New Roman"/>
        </w:rPr>
        <w:t xml:space="preserve">  More clarity in this area would make the topic of the class easier for students to discern.</w:t>
      </w:r>
    </w:p>
    <w:p w14:paraId="33E343E7" w14:textId="17662281" w:rsidR="0068420D" w:rsidRPr="002B08E0" w:rsidRDefault="0068420D" w:rsidP="002B08E0">
      <w:pPr>
        <w:pStyle w:val="ListParagraph"/>
        <w:numPr>
          <w:ilvl w:val="2"/>
          <w:numId w:val="16"/>
        </w:numPr>
        <w:rPr>
          <w:rFonts w:eastAsia="Times New Roman"/>
        </w:rPr>
      </w:pPr>
      <w:r w:rsidRPr="002B08E0">
        <w:rPr>
          <w:rFonts w:eastAsia="Times New Roman"/>
        </w:rPr>
        <w:t>Vaessin, Andridge; unanimously approved</w:t>
      </w:r>
      <w:r w:rsidR="002B08E0">
        <w:rPr>
          <w:rFonts w:eastAsia="Times New Roman"/>
        </w:rPr>
        <w:t xml:space="preserve"> with </w:t>
      </w:r>
      <w:r w:rsidR="002B08E0">
        <w:rPr>
          <w:rFonts w:eastAsia="Times New Roman"/>
          <w:b/>
          <w:bCs/>
        </w:rPr>
        <w:t xml:space="preserve">two contingencies </w:t>
      </w:r>
      <w:r w:rsidR="002B08E0">
        <w:rPr>
          <w:rFonts w:eastAsia="Times New Roman"/>
        </w:rPr>
        <w:t xml:space="preserve">(in bold above), </w:t>
      </w:r>
      <w:r w:rsidR="002B08E0">
        <w:rPr>
          <w:rFonts w:eastAsia="Times New Roman"/>
          <w:i/>
          <w:iCs/>
        </w:rPr>
        <w:t>one recommendation</w:t>
      </w:r>
      <w:r w:rsidR="002B08E0">
        <w:t xml:space="preserve"> (in italics above), and one comment.</w:t>
      </w:r>
    </w:p>
    <w:p w14:paraId="0197AACC" w14:textId="7F48D8FD" w:rsidR="006C42A8" w:rsidRPr="002B08E0" w:rsidRDefault="006C42A8" w:rsidP="006C42A8">
      <w:pPr>
        <w:pStyle w:val="ListParagraph"/>
        <w:numPr>
          <w:ilvl w:val="0"/>
          <w:numId w:val="16"/>
        </w:numPr>
        <w:rPr>
          <w:rFonts w:eastAsia="Times New Roman"/>
        </w:rPr>
      </w:pPr>
      <w:r w:rsidRPr="002B08E0">
        <w:rPr>
          <w:rFonts w:eastAsia="Times New Roman"/>
        </w:rPr>
        <w:t>German 3253.02 (“new” course requesting 100% DL and GEN Theme GEN Theme Traditions, Cultures, and Transformations; will automatically receive the GEL Cultures and Ideas of the in-person version)</w:t>
      </w:r>
    </w:p>
    <w:p w14:paraId="13CFC2AC" w14:textId="5083870A" w:rsidR="0068420D" w:rsidRDefault="002B08E0" w:rsidP="0068420D">
      <w:pPr>
        <w:pStyle w:val="ListParagraph"/>
        <w:numPr>
          <w:ilvl w:val="1"/>
          <w:numId w:val="16"/>
        </w:numPr>
        <w:rPr>
          <w:rFonts w:eastAsia="Times New Roman"/>
        </w:rPr>
      </w:pPr>
      <w:r>
        <w:rPr>
          <w:rFonts w:eastAsia="Times New Roman"/>
        </w:rPr>
        <w:t>TAG</w:t>
      </w:r>
    </w:p>
    <w:p w14:paraId="346BFFCA" w14:textId="22E424C1" w:rsidR="00971E7F" w:rsidRDefault="002B08E0" w:rsidP="002B08E0">
      <w:pPr>
        <w:pStyle w:val="ListParagraph"/>
        <w:numPr>
          <w:ilvl w:val="2"/>
          <w:numId w:val="16"/>
        </w:numPr>
        <w:rPr>
          <w:rFonts w:eastAsia="Times New Roman"/>
        </w:rPr>
      </w:pPr>
      <w:r>
        <w:rPr>
          <w:rFonts w:eastAsia="Times New Roman"/>
        </w:rPr>
        <w:t xml:space="preserve">The reviewing faculty ask that the department modify the GEN </w:t>
      </w:r>
      <w:r w:rsidR="00971E7F">
        <w:rPr>
          <w:rFonts w:eastAsia="Times New Roman"/>
        </w:rPr>
        <w:t>Su</w:t>
      </w:r>
      <w:r>
        <w:rPr>
          <w:rFonts w:eastAsia="Times New Roman"/>
        </w:rPr>
        <w:t xml:space="preserve">bmission </w:t>
      </w:r>
      <w:r w:rsidR="00971E7F">
        <w:rPr>
          <w:rFonts w:eastAsia="Times New Roman"/>
        </w:rPr>
        <w:t>F</w:t>
      </w:r>
      <w:r>
        <w:rPr>
          <w:rFonts w:eastAsia="Times New Roman"/>
        </w:rPr>
        <w:t>orm and the course syllabus (with special attention to the Course Schedule, pgs. 1</w:t>
      </w:r>
      <w:r w:rsidR="004D3D13">
        <w:rPr>
          <w:rFonts w:eastAsia="Times New Roman"/>
        </w:rPr>
        <w:t>7</w:t>
      </w:r>
      <w:r>
        <w:rPr>
          <w:rFonts w:eastAsia="Times New Roman"/>
        </w:rPr>
        <w:t>-</w:t>
      </w:r>
      <w:r w:rsidR="004D3D13">
        <w:rPr>
          <w:rFonts w:eastAsia="Times New Roman"/>
        </w:rPr>
        <w:t>20</w:t>
      </w:r>
      <w:r>
        <w:rPr>
          <w:rFonts w:eastAsia="Times New Roman"/>
        </w:rPr>
        <w:t>) to provide more specificity regarding the course’s focus.  At this time, they are unsure whether the course focuses specifically on the experiences of German and/or German-speaking immigrants (as opposed to a broader group, like European immigrants, or all immigrants), and whether the course explores how immigrants were affected by the dominant culture, or how the immigrants themselves influenced the established culture; they note that a narrower lens might make the connection the Traditions, Cultures and Transformations Theme clearer.</w:t>
      </w:r>
    </w:p>
    <w:p w14:paraId="2E0CD64E" w14:textId="023DD208" w:rsidR="002B08E0" w:rsidRDefault="00971E7F" w:rsidP="002B08E0">
      <w:pPr>
        <w:pStyle w:val="ListParagraph"/>
        <w:numPr>
          <w:ilvl w:val="2"/>
          <w:numId w:val="16"/>
        </w:numPr>
        <w:rPr>
          <w:rFonts w:eastAsia="Times New Roman"/>
        </w:rPr>
      </w:pPr>
      <w:r>
        <w:rPr>
          <w:rFonts w:eastAsia="Times New Roman"/>
        </w:rPr>
        <w:t>The reviewing faculty observe</w:t>
      </w:r>
      <w:r w:rsidR="002B08E0">
        <w:rPr>
          <w:rFonts w:eastAsia="Times New Roman"/>
        </w:rPr>
        <w:t xml:space="preserve"> that there is very specific information in the syllabus and the GEN Submission form regarding how the assignments fit the Goals and ELOs of the Theme, but how the course’s readings fit is less clear.  They ask that the department provide more information in the Course Schedule (pgs. 1</w:t>
      </w:r>
      <w:r w:rsidR="004D3D13">
        <w:rPr>
          <w:rFonts w:eastAsia="Times New Roman"/>
        </w:rPr>
        <w:t>7</w:t>
      </w:r>
      <w:r w:rsidR="002B08E0">
        <w:rPr>
          <w:rFonts w:eastAsia="Times New Roman"/>
        </w:rPr>
        <w:t>-</w:t>
      </w:r>
      <w:r w:rsidR="004D3D13">
        <w:rPr>
          <w:rFonts w:eastAsia="Times New Roman"/>
        </w:rPr>
        <w:t>20</w:t>
      </w:r>
      <w:r w:rsidR="002B08E0">
        <w:rPr>
          <w:rFonts w:eastAsia="Times New Roman"/>
        </w:rPr>
        <w:t>) and the GEN submission form that clearly shows the relationship between the readings and the Theme.</w:t>
      </w:r>
    </w:p>
    <w:p w14:paraId="3D8637D7" w14:textId="77777777" w:rsidR="002B08E0" w:rsidRDefault="002B08E0" w:rsidP="002B08E0">
      <w:pPr>
        <w:pStyle w:val="ListParagraph"/>
        <w:numPr>
          <w:ilvl w:val="2"/>
          <w:numId w:val="16"/>
        </w:numPr>
        <w:rPr>
          <w:rFonts w:eastAsia="Times New Roman"/>
        </w:rPr>
      </w:pPr>
      <w:r>
        <w:rPr>
          <w:rFonts w:eastAsia="Times New Roman"/>
        </w:rPr>
        <w:t>The reviewing faculty ask that the department provide a cover letter that details the changes that are made to the proposal in response to this feedback.</w:t>
      </w:r>
    </w:p>
    <w:p w14:paraId="1F2A1D36" w14:textId="6D43B9BC" w:rsidR="002B08E0" w:rsidRDefault="002B08E0" w:rsidP="002B08E0">
      <w:pPr>
        <w:pStyle w:val="ListParagraph"/>
        <w:numPr>
          <w:ilvl w:val="2"/>
          <w:numId w:val="16"/>
        </w:numPr>
        <w:rPr>
          <w:rFonts w:eastAsia="Times New Roman"/>
        </w:rPr>
      </w:pPr>
      <w:r>
        <w:rPr>
          <w:rFonts w:eastAsia="Times New Roman"/>
        </w:rPr>
        <w:t>The TAG declined to vote on the course at this time.</w:t>
      </w:r>
    </w:p>
    <w:p w14:paraId="6BE380C2" w14:textId="316138AB" w:rsidR="0068420D" w:rsidRDefault="002B08E0" w:rsidP="0068420D">
      <w:pPr>
        <w:pStyle w:val="ListParagraph"/>
        <w:numPr>
          <w:ilvl w:val="1"/>
          <w:numId w:val="16"/>
        </w:numPr>
        <w:rPr>
          <w:rFonts w:eastAsia="Times New Roman"/>
        </w:rPr>
      </w:pPr>
      <w:r>
        <w:rPr>
          <w:rFonts w:eastAsia="Times New Roman"/>
        </w:rPr>
        <w:t>Themes</w:t>
      </w:r>
    </w:p>
    <w:p w14:paraId="6711C386" w14:textId="77777777" w:rsidR="002B08E0" w:rsidRDefault="002B08E0" w:rsidP="002B08E0">
      <w:pPr>
        <w:pStyle w:val="ListParagraph"/>
        <w:numPr>
          <w:ilvl w:val="2"/>
          <w:numId w:val="16"/>
        </w:numPr>
        <w:rPr>
          <w:rFonts w:eastAsia="Times New Roman"/>
        </w:rPr>
      </w:pPr>
      <w:r>
        <w:rPr>
          <w:rFonts w:eastAsia="Times New Roman"/>
          <w:b/>
          <w:bCs/>
        </w:rPr>
        <w:t xml:space="preserve">Contingency: </w:t>
      </w:r>
      <w:r>
        <w:rPr>
          <w:rFonts w:eastAsia="Times New Roman"/>
        </w:rPr>
        <w:t>The reviewing faculty ask that the department change the information provided in curriculum.osu.edu under  “Course goals or learning objectives/outcomes” to course-specific goals and ELOs; the GEN goals and ELOs should not be copy/pasted here .  They note that there are some excellent bullet points on pg. 2 of the syllabus (under “Course Expected Learning Outcomes”) that could be easily modified for use in this section of curriculum.osu.edu.</w:t>
      </w:r>
    </w:p>
    <w:p w14:paraId="59D969C2" w14:textId="77777777" w:rsidR="00971E7F" w:rsidRDefault="002B08E0" w:rsidP="00971E7F">
      <w:pPr>
        <w:pStyle w:val="ListParagraph"/>
        <w:numPr>
          <w:ilvl w:val="2"/>
          <w:numId w:val="16"/>
        </w:numPr>
        <w:rPr>
          <w:rFonts w:eastAsia="Times New Roman"/>
        </w:rPr>
      </w:pPr>
      <w:r>
        <w:rPr>
          <w:rFonts w:eastAsia="Times New Roman"/>
          <w:b/>
          <w:bCs/>
        </w:rPr>
        <w:t xml:space="preserve">Contingency: </w:t>
      </w:r>
      <w:r>
        <w:rPr>
          <w:rFonts w:eastAsia="Times New Roman"/>
        </w:rPr>
        <w:t>The reviewing faculty request that the department provide</w:t>
      </w:r>
      <w:r w:rsidR="00644003">
        <w:rPr>
          <w:rFonts w:eastAsia="Times New Roman"/>
        </w:rPr>
        <w:t xml:space="preserve"> clearer </w:t>
      </w:r>
      <w:r>
        <w:rPr>
          <w:rFonts w:eastAsia="Times New Roman"/>
        </w:rPr>
        <w:t xml:space="preserve"> information</w:t>
      </w:r>
      <w:r w:rsidR="00A8298E">
        <w:rPr>
          <w:rFonts w:eastAsia="Times New Roman"/>
        </w:rPr>
        <w:t xml:space="preserve"> in the syllabus</w:t>
      </w:r>
      <w:r>
        <w:rPr>
          <w:rFonts w:eastAsia="Times New Roman"/>
        </w:rPr>
        <w:t xml:space="preserve"> </w:t>
      </w:r>
      <w:r w:rsidR="00360662">
        <w:rPr>
          <w:rFonts w:eastAsia="Times New Roman"/>
        </w:rPr>
        <w:t xml:space="preserve">and/or curriculum.osu.edu </w:t>
      </w:r>
      <w:r>
        <w:rPr>
          <w:rFonts w:eastAsia="Times New Roman"/>
        </w:rPr>
        <w:t xml:space="preserve">about the format of the class.  In curriculum.osu.edu, under “Offering Information-Course Components” the course is only listed as a lecture.  </w:t>
      </w:r>
      <w:r w:rsidR="00644003">
        <w:rPr>
          <w:rFonts w:eastAsia="Times New Roman"/>
        </w:rPr>
        <w:t xml:space="preserve"> However, pg. 5 of the syllabus mentions a recitation (under “How This Course Works-Mode of Delivery).  From the description provided, this recitation </w:t>
      </w:r>
      <w:r w:rsidR="00462A90">
        <w:rPr>
          <w:rFonts w:eastAsia="Times New Roman"/>
        </w:rPr>
        <w:t>appears to require</w:t>
      </w:r>
      <w:r w:rsidR="00644003">
        <w:rPr>
          <w:rFonts w:eastAsia="Times New Roman"/>
        </w:rPr>
        <w:t xml:space="preserve"> synchronous meetings, while the top of page 5 identifies German 3253.02 as an </w:t>
      </w:r>
      <w:r w:rsidR="00644003">
        <w:rPr>
          <w:rFonts w:eastAsia="Times New Roman"/>
        </w:rPr>
        <w:lastRenderedPageBreak/>
        <w:t>“online, asynchronous course”.  Furthermore, the description of the synchronous recitation session</w:t>
      </w:r>
      <w:r w:rsidR="00462A90">
        <w:rPr>
          <w:rFonts w:eastAsia="Times New Roman"/>
        </w:rPr>
        <w:t>s</w:t>
      </w:r>
      <w:r w:rsidR="00644003">
        <w:rPr>
          <w:rFonts w:eastAsia="Times New Roman"/>
        </w:rPr>
        <w:t xml:space="preserve"> seems to indicate that they </w:t>
      </w:r>
      <w:r w:rsidR="00462A90">
        <w:rPr>
          <w:rFonts w:eastAsia="Times New Roman"/>
        </w:rPr>
        <w:t>will not be formally scheduled in Buckeye Link/SIS and the Course Scheduler, but rather “arranged”</w:t>
      </w:r>
      <w:r w:rsidR="00180309">
        <w:rPr>
          <w:rFonts w:eastAsia="Times New Roman"/>
        </w:rPr>
        <w:t xml:space="preserve"> between the students and the instructor after the course commences.  </w:t>
      </w:r>
    </w:p>
    <w:p w14:paraId="6B78B2F4" w14:textId="41183C98" w:rsidR="00A8298E" w:rsidRPr="00971E7F" w:rsidRDefault="00971E7F" w:rsidP="00971E7F">
      <w:pPr>
        <w:pStyle w:val="ListParagraph"/>
        <w:ind w:left="1080"/>
        <w:rPr>
          <w:rFonts w:eastAsia="Times New Roman"/>
        </w:rPr>
      </w:pPr>
      <w:proofErr w:type="gramStart"/>
      <w:r w:rsidRPr="00971E7F">
        <w:rPr>
          <w:rFonts w:eastAsia="Times New Roman"/>
        </w:rPr>
        <w:t>In regards to</w:t>
      </w:r>
      <w:proofErr w:type="gramEnd"/>
      <w:r w:rsidRPr="00971E7F">
        <w:rPr>
          <w:rFonts w:eastAsia="Times New Roman"/>
        </w:rPr>
        <w:t xml:space="preserve"> the final point,</w:t>
      </w:r>
      <w:r w:rsidR="00180309" w:rsidRPr="00971E7F">
        <w:rPr>
          <w:rFonts w:eastAsia="Times New Roman"/>
        </w:rPr>
        <w:t xml:space="preserve"> the reviewing faculty kindly remind the department that requiring student attendance at a weekly class meeting (online or in person) that is not scheduled via SIS/Buckeye Link is not allowed.</w:t>
      </w:r>
    </w:p>
    <w:p w14:paraId="3552D6D0" w14:textId="0944F672" w:rsidR="00A8298E" w:rsidRPr="00A8298E" w:rsidRDefault="00A8298E" w:rsidP="00A8298E">
      <w:pPr>
        <w:pStyle w:val="ListParagraph"/>
        <w:numPr>
          <w:ilvl w:val="2"/>
          <w:numId w:val="16"/>
        </w:numPr>
        <w:rPr>
          <w:rFonts w:eastAsia="Times New Roman"/>
        </w:rPr>
      </w:pPr>
      <w:r w:rsidRPr="00BB4949">
        <w:rPr>
          <w:rFonts w:eastAsia="Times New Roman"/>
          <w:b/>
          <w:bCs/>
        </w:rPr>
        <w:t xml:space="preserve">Contingency: </w:t>
      </w:r>
      <w:r w:rsidRPr="00BB4949">
        <w:rPr>
          <w:rFonts w:cstheme="minorHAnsi"/>
        </w:rPr>
        <w:t xml:space="preserve">Changes to University policies recently (03-01-2024) necessitated that the Arts and Sciences Curriculum Committee update the list of required syllabus statements for all syllabi to include a new statement on religious </w:t>
      </w:r>
      <w:r w:rsidRPr="002B08E0">
        <w:rPr>
          <w:rFonts w:cstheme="minorHAnsi"/>
        </w:rPr>
        <w:t xml:space="preserve">accommodations.  The new version is a result of a directive by the Executive Vice President and Provost and can be found here on the </w:t>
      </w:r>
      <w:hyperlink r:id="rId6" w:history="1">
        <w:r w:rsidRPr="002B08E0">
          <w:rPr>
            <w:rStyle w:val="Hyperlink"/>
            <w:rFonts w:cstheme="minorHAnsi"/>
          </w:rPr>
          <w:t>ASC Curriculum and Assessment Services website</w:t>
        </w:r>
      </w:hyperlink>
      <w:r w:rsidRPr="002B08E0">
        <w:rPr>
          <w:rFonts w:cstheme="minorHAnsi"/>
        </w:rPr>
        <w:t>.  The reviewing faculty thank the department for replacing the previous statement found on pg. 1</w:t>
      </w:r>
      <w:r>
        <w:rPr>
          <w:rFonts w:cstheme="minorHAnsi"/>
        </w:rPr>
        <w:t>6</w:t>
      </w:r>
      <w:r w:rsidRPr="002B08E0">
        <w:rPr>
          <w:rFonts w:cstheme="minorHAnsi"/>
        </w:rPr>
        <w:t>-1</w:t>
      </w:r>
      <w:r>
        <w:rPr>
          <w:rFonts w:cstheme="minorHAnsi"/>
        </w:rPr>
        <w:t>7</w:t>
      </w:r>
      <w:r w:rsidRPr="002B08E0">
        <w:rPr>
          <w:rFonts w:cstheme="minorHAnsi"/>
        </w:rPr>
        <w:t xml:space="preserve"> of the syllabus.  Please note that</w:t>
      </w:r>
      <w:r w:rsidRPr="00BB4949">
        <w:rPr>
          <w:rFonts w:cstheme="minorHAnsi"/>
        </w:rPr>
        <w:t xml:space="preserve"> the link at the bottom of the statement (“Policy: Religious Holidays, Holy Days, and Observances”) must be included to fully comply with the law.</w:t>
      </w:r>
    </w:p>
    <w:p w14:paraId="2FCFEE4B" w14:textId="18E36B53" w:rsidR="00A8298E" w:rsidRPr="00A8298E" w:rsidRDefault="00A8298E" w:rsidP="00A8298E">
      <w:pPr>
        <w:pStyle w:val="ListParagraph"/>
        <w:numPr>
          <w:ilvl w:val="2"/>
          <w:numId w:val="16"/>
        </w:numPr>
        <w:rPr>
          <w:rFonts w:eastAsia="Times New Roman"/>
        </w:rPr>
      </w:pPr>
      <w:r>
        <w:rPr>
          <w:rFonts w:eastAsia="Times New Roman"/>
          <w:b/>
          <w:bCs/>
        </w:rPr>
        <w:t>Contingency:</w:t>
      </w:r>
      <w:r>
        <w:rPr>
          <w:rFonts w:eastAsia="Times New Roman"/>
        </w:rPr>
        <w:t xml:space="preserve"> The reviewing faculty ask that the department provide a cover letter that details the changes that are made to the proposal in response to this feedback.</w:t>
      </w:r>
    </w:p>
    <w:p w14:paraId="21D98165" w14:textId="54090C6B" w:rsidR="00A8298E" w:rsidRDefault="00A8298E" w:rsidP="00360662">
      <w:pPr>
        <w:pStyle w:val="ListParagraph"/>
        <w:numPr>
          <w:ilvl w:val="2"/>
          <w:numId w:val="16"/>
        </w:numPr>
        <w:rPr>
          <w:rFonts w:eastAsia="Times New Roman"/>
        </w:rPr>
      </w:pPr>
      <w:r>
        <w:rPr>
          <w:rFonts w:eastAsia="Times New Roman"/>
          <w:i/>
          <w:iCs/>
        </w:rPr>
        <w:t>Recommendation:</w:t>
      </w:r>
      <w:r>
        <w:rPr>
          <w:rFonts w:eastAsia="Times New Roman"/>
        </w:rPr>
        <w:t xml:space="preserve">  The reviewing faculty recommend that the department review the policy surrounding the structure for the online discussion boards, which seem to focus significant work over the weekend (syllabus, pgs. 5-6), a policy which may be difficult for some students.</w:t>
      </w:r>
    </w:p>
    <w:p w14:paraId="15363FE9" w14:textId="41BE4936" w:rsidR="004D3D13" w:rsidRPr="004D3D13" w:rsidRDefault="004D3D13" w:rsidP="004D3D13">
      <w:pPr>
        <w:pStyle w:val="ListParagraph"/>
        <w:numPr>
          <w:ilvl w:val="2"/>
          <w:numId w:val="16"/>
        </w:numPr>
        <w:rPr>
          <w:rFonts w:eastAsia="Times New Roman"/>
        </w:rPr>
      </w:pPr>
      <w:r w:rsidRPr="002B08E0">
        <w:rPr>
          <w:rFonts w:eastAsia="Times New Roman"/>
        </w:rPr>
        <w:t xml:space="preserve">Comment – The reviewing faculty observe that, at times, they had difficulty discerning whether the syllabus and GEN Submission form were discussing </w:t>
      </w:r>
      <w:r w:rsidRPr="002B08E0">
        <w:rPr>
          <w:rFonts w:eastAsia="Times New Roman"/>
          <w:i/>
          <w:iCs/>
        </w:rPr>
        <w:t>German</w:t>
      </w:r>
      <w:r w:rsidRPr="002B08E0">
        <w:rPr>
          <w:rFonts w:eastAsia="Times New Roman"/>
        </w:rPr>
        <w:t xml:space="preserve"> immigrants (i.e., those from a specific geographic space) or </w:t>
      </w:r>
      <w:r w:rsidRPr="002B08E0">
        <w:rPr>
          <w:rFonts w:eastAsia="Times New Roman"/>
          <w:i/>
          <w:iCs/>
        </w:rPr>
        <w:t>German-speaking</w:t>
      </w:r>
      <w:r w:rsidRPr="002B08E0">
        <w:rPr>
          <w:rFonts w:eastAsia="Times New Roman"/>
        </w:rPr>
        <w:t xml:space="preserve"> immigrants (i.e., those with a common language experience.)  More clarity in this area would make the topic of the class easier for students to discern.</w:t>
      </w:r>
    </w:p>
    <w:p w14:paraId="4E0EBEFE" w14:textId="0138DC65" w:rsidR="00CD7572" w:rsidRDefault="00CD7572" w:rsidP="00364620">
      <w:pPr>
        <w:pStyle w:val="ListParagraph"/>
        <w:numPr>
          <w:ilvl w:val="1"/>
          <w:numId w:val="16"/>
        </w:numPr>
        <w:rPr>
          <w:rFonts w:eastAsia="Times New Roman"/>
        </w:rPr>
      </w:pPr>
      <w:r>
        <w:rPr>
          <w:rFonts w:eastAsia="Times New Roman"/>
        </w:rPr>
        <w:t>Vaessin, Andridge; unanimously approved</w:t>
      </w:r>
      <w:r w:rsidR="00360662">
        <w:rPr>
          <w:rFonts w:eastAsia="Times New Roman"/>
        </w:rPr>
        <w:t xml:space="preserve"> with </w:t>
      </w:r>
      <w:r w:rsidR="00360662">
        <w:rPr>
          <w:rFonts w:eastAsia="Times New Roman"/>
          <w:b/>
          <w:bCs/>
        </w:rPr>
        <w:t xml:space="preserve">four contingencies </w:t>
      </w:r>
      <w:r w:rsidR="00360662">
        <w:rPr>
          <w:rFonts w:eastAsia="Times New Roman"/>
        </w:rPr>
        <w:t>(in bold above)</w:t>
      </w:r>
      <w:r w:rsidR="004D3D13">
        <w:rPr>
          <w:rFonts w:eastAsia="Times New Roman"/>
        </w:rPr>
        <w:t xml:space="preserve">, </w:t>
      </w:r>
      <w:r w:rsidR="00360662">
        <w:rPr>
          <w:rFonts w:eastAsia="Times New Roman"/>
          <w:i/>
          <w:iCs/>
        </w:rPr>
        <w:t>one recommendation</w:t>
      </w:r>
      <w:r w:rsidR="00360662">
        <w:rPr>
          <w:rFonts w:eastAsia="Times New Roman"/>
        </w:rPr>
        <w:t xml:space="preserve"> (in italics above)</w:t>
      </w:r>
      <w:r w:rsidR="004D3D13">
        <w:rPr>
          <w:rFonts w:eastAsia="Times New Roman"/>
        </w:rPr>
        <w:t xml:space="preserve"> and one comment.</w:t>
      </w:r>
    </w:p>
    <w:p w14:paraId="4DE5008C" w14:textId="77777777" w:rsidR="00360662" w:rsidRPr="00364620" w:rsidRDefault="00360662" w:rsidP="00360662">
      <w:pPr>
        <w:pStyle w:val="ListParagraph"/>
        <w:rPr>
          <w:rFonts w:eastAsia="Times New Roman"/>
        </w:rPr>
      </w:pPr>
    </w:p>
    <w:p w14:paraId="328005DD" w14:textId="286DE494" w:rsidR="006C42A8" w:rsidRDefault="006C42A8" w:rsidP="006C42A8">
      <w:pPr>
        <w:pStyle w:val="ListParagraph"/>
        <w:numPr>
          <w:ilvl w:val="0"/>
          <w:numId w:val="16"/>
        </w:numPr>
        <w:rPr>
          <w:rFonts w:eastAsia="Times New Roman"/>
        </w:rPr>
      </w:pPr>
      <w:r w:rsidRPr="006C42A8">
        <w:rPr>
          <w:rFonts w:eastAsia="Times New Roman"/>
        </w:rPr>
        <w:t>English and Comparative Studies 5189S (existing cross-listed courses requesting GEN Theme Traditions, Cultures, and Transformations with Research and Creative Inquiry High Impact Practice)</w:t>
      </w:r>
    </w:p>
    <w:p w14:paraId="023CEBF0" w14:textId="6C5BC5BD" w:rsidR="00CD7572" w:rsidRDefault="00CD7572" w:rsidP="00CD7572">
      <w:pPr>
        <w:pStyle w:val="ListParagraph"/>
        <w:numPr>
          <w:ilvl w:val="1"/>
          <w:numId w:val="16"/>
        </w:numPr>
        <w:rPr>
          <w:rFonts w:eastAsia="Times New Roman"/>
        </w:rPr>
      </w:pPr>
      <w:r>
        <w:rPr>
          <w:rFonts w:eastAsia="Times New Roman"/>
        </w:rPr>
        <w:t>TAG</w:t>
      </w:r>
    </w:p>
    <w:p w14:paraId="30D12ED6" w14:textId="61FE5EF7" w:rsidR="00360662" w:rsidRDefault="00360662" w:rsidP="00CD7572">
      <w:pPr>
        <w:pStyle w:val="ListParagraph"/>
        <w:numPr>
          <w:ilvl w:val="2"/>
          <w:numId w:val="16"/>
        </w:numPr>
        <w:rPr>
          <w:rFonts w:eastAsia="Times New Roman"/>
        </w:rPr>
      </w:pPr>
      <w:r>
        <w:rPr>
          <w:rFonts w:eastAsia="Times New Roman"/>
        </w:rPr>
        <w:t>The reviewing faculty ask that the department</w:t>
      </w:r>
      <w:r w:rsidR="00971E7F">
        <w:rPr>
          <w:rFonts w:eastAsia="Times New Roman"/>
        </w:rPr>
        <w:t>s</w:t>
      </w:r>
      <w:r>
        <w:rPr>
          <w:rFonts w:eastAsia="Times New Roman"/>
        </w:rPr>
        <w:t xml:space="preserve"> </w:t>
      </w:r>
      <w:r w:rsidR="00887026">
        <w:rPr>
          <w:rFonts w:eastAsia="Times New Roman"/>
        </w:rPr>
        <w:t>include in the syllabus</w:t>
      </w:r>
      <w:r w:rsidR="007C54A4">
        <w:rPr>
          <w:rFonts w:eastAsia="Times New Roman"/>
        </w:rPr>
        <w:t xml:space="preserve"> and the GEN Submission </w:t>
      </w:r>
      <w:r w:rsidR="009A4202">
        <w:rPr>
          <w:rFonts w:eastAsia="Times New Roman"/>
        </w:rPr>
        <w:t>F</w:t>
      </w:r>
      <w:r w:rsidR="007C54A4">
        <w:rPr>
          <w:rFonts w:eastAsia="Times New Roman"/>
        </w:rPr>
        <w:t>orm</w:t>
      </w:r>
      <w:r w:rsidR="00887026">
        <w:rPr>
          <w:rFonts w:eastAsia="Times New Roman"/>
        </w:rPr>
        <w:t xml:space="preserve"> a definition of “expressive culture” (syllabus pgs. 1, 3)</w:t>
      </w:r>
      <w:r w:rsidR="007C54A4">
        <w:rPr>
          <w:rFonts w:eastAsia="Times New Roman"/>
        </w:rPr>
        <w:t xml:space="preserve"> that </w:t>
      </w:r>
      <w:r w:rsidR="00F917FE">
        <w:rPr>
          <w:rFonts w:eastAsia="Times New Roman"/>
        </w:rPr>
        <w:t xml:space="preserve">is </w:t>
      </w:r>
      <w:r w:rsidR="007C54A4">
        <w:rPr>
          <w:rFonts w:eastAsia="Times New Roman"/>
        </w:rPr>
        <w:t>accessible</w:t>
      </w:r>
      <w:r w:rsidR="00F917FE">
        <w:rPr>
          <w:rFonts w:eastAsia="Times New Roman"/>
        </w:rPr>
        <w:t xml:space="preserve"> and understandable</w:t>
      </w:r>
      <w:r w:rsidR="007C54A4">
        <w:rPr>
          <w:rFonts w:eastAsia="Times New Roman"/>
        </w:rPr>
        <w:t xml:space="preserve"> for undergraduates and/or people outside of the field, so that the course topics</w:t>
      </w:r>
      <w:r w:rsidR="00971E7F">
        <w:rPr>
          <w:rFonts w:eastAsia="Times New Roman"/>
        </w:rPr>
        <w:t>’</w:t>
      </w:r>
      <w:r w:rsidR="007C54A4">
        <w:rPr>
          <w:rFonts w:eastAsia="Times New Roman"/>
        </w:rPr>
        <w:t xml:space="preserve"> engagement</w:t>
      </w:r>
      <w:r w:rsidR="00971E7F">
        <w:rPr>
          <w:rFonts w:eastAsia="Times New Roman"/>
        </w:rPr>
        <w:t xml:space="preserve"> with</w:t>
      </w:r>
      <w:r w:rsidR="007C54A4">
        <w:rPr>
          <w:rFonts w:eastAsia="Times New Roman"/>
        </w:rPr>
        <w:t xml:space="preserve"> ELO 3.1 is clear. </w:t>
      </w:r>
    </w:p>
    <w:p w14:paraId="74F07BD2" w14:textId="27459C91" w:rsidR="007C54A4" w:rsidRDefault="007C54A4" w:rsidP="00CD7572">
      <w:pPr>
        <w:pStyle w:val="ListParagraph"/>
        <w:numPr>
          <w:ilvl w:val="2"/>
          <w:numId w:val="16"/>
        </w:numPr>
        <w:rPr>
          <w:rFonts w:eastAsia="Times New Roman"/>
        </w:rPr>
      </w:pPr>
      <w:r>
        <w:rPr>
          <w:rFonts w:eastAsia="Times New Roman"/>
        </w:rPr>
        <w:t xml:space="preserve">The reviewing faculty </w:t>
      </w:r>
      <w:r w:rsidR="009A4202">
        <w:rPr>
          <w:rFonts w:eastAsia="Times New Roman"/>
        </w:rPr>
        <w:t>request</w:t>
      </w:r>
      <w:r>
        <w:rPr>
          <w:rFonts w:eastAsia="Times New Roman"/>
        </w:rPr>
        <w:t xml:space="preserve"> that the department include in the syllabus and the GEN Submission </w:t>
      </w:r>
      <w:r w:rsidR="009A4202">
        <w:rPr>
          <w:rFonts w:eastAsia="Times New Roman"/>
        </w:rPr>
        <w:t>F</w:t>
      </w:r>
      <w:r>
        <w:rPr>
          <w:rFonts w:eastAsia="Times New Roman"/>
        </w:rPr>
        <w:t xml:space="preserve">orm an explicit statement regarding which “’big’ idea or technological advancement” </w:t>
      </w:r>
      <w:r w:rsidR="009A4202">
        <w:rPr>
          <w:rFonts w:eastAsia="Times New Roman"/>
        </w:rPr>
        <w:t>the course is exploring.  While the reviewing faculty suspect that the course is focused on the flight of extraction industries from the area, they would like to see this more clearly stated.</w:t>
      </w:r>
    </w:p>
    <w:p w14:paraId="04BBF4F9" w14:textId="54482063" w:rsidR="009A4202" w:rsidRDefault="009A4202" w:rsidP="00CD7572">
      <w:pPr>
        <w:pStyle w:val="ListParagraph"/>
        <w:numPr>
          <w:ilvl w:val="2"/>
          <w:numId w:val="16"/>
        </w:numPr>
        <w:rPr>
          <w:rFonts w:eastAsia="Times New Roman"/>
        </w:rPr>
      </w:pPr>
      <w:r>
        <w:rPr>
          <w:rFonts w:eastAsia="Times New Roman"/>
        </w:rPr>
        <w:t>The reviewing faculty ask that the department</w:t>
      </w:r>
      <w:r w:rsidR="00971E7F">
        <w:rPr>
          <w:rFonts w:eastAsia="Times New Roman"/>
        </w:rPr>
        <w:t xml:space="preserve">s </w:t>
      </w:r>
      <w:r>
        <w:rPr>
          <w:rFonts w:eastAsia="Times New Roman"/>
        </w:rPr>
        <w:t xml:space="preserve">include in the syllabus and the GEN Submission Form a clearer </w:t>
      </w:r>
      <w:r w:rsidR="005D4176">
        <w:rPr>
          <w:rFonts w:eastAsia="Times New Roman"/>
        </w:rPr>
        <w:t>description</w:t>
      </w:r>
      <w:r>
        <w:rPr>
          <w:rFonts w:eastAsia="Times New Roman"/>
        </w:rPr>
        <w:t xml:space="preserve"> of </w:t>
      </w:r>
      <w:r w:rsidR="00971E7F">
        <w:rPr>
          <w:rFonts w:eastAsia="Times New Roman"/>
        </w:rPr>
        <w:t xml:space="preserve">the aspects of “mainstream America[n]” culture </w:t>
      </w:r>
      <w:r w:rsidR="00971E7F">
        <w:rPr>
          <w:rFonts w:eastAsia="Times New Roman"/>
        </w:rPr>
        <w:lastRenderedPageBreak/>
        <w:t xml:space="preserve">that will be contrasted/compared with </w:t>
      </w:r>
      <w:r w:rsidR="005D4176">
        <w:rPr>
          <w:rFonts w:eastAsia="Times New Roman"/>
        </w:rPr>
        <w:t>Appalachian society</w:t>
      </w:r>
      <w:r w:rsidR="00971E7F">
        <w:rPr>
          <w:rFonts w:eastAsia="Times New Roman"/>
        </w:rPr>
        <w:t xml:space="preserve">, as </w:t>
      </w:r>
      <w:r w:rsidR="005D4176">
        <w:rPr>
          <w:rFonts w:eastAsia="Times New Roman"/>
        </w:rPr>
        <w:t>American culture can be incredibly varied and diverse.</w:t>
      </w:r>
    </w:p>
    <w:p w14:paraId="0435FB64" w14:textId="6E0F6395" w:rsidR="005D4176" w:rsidRDefault="005D4176" w:rsidP="00CD7572">
      <w:pPr>
        <w:pStyle w:val="ListParagraph"/>
        <w:numPr>
          <w:ilvl w:val="2"/>
          <w:numId w:val="16"/>
        </w:numPr>
        <w:rPr>
          <w:rFonts w:eastAsia="Times New Roman"/>
        </w:rPr>
      </w:pPr>
      <w:r>
        <w:rPr>
          <w:rFonts w:eastAsia="Times New Roman"/>
        </w:rPr>
        <w:t>The reviewing faculty request that the department</w:t>
      </w:r>
      <w:r w:rsidR="00971E7F">
        <w:rPr>
          <w:rFonts w:eastAsia="Times New Roman"/>
        </w:rPr>
        <w:t>s</w:t>
      </w:r>
      <w:r>
        <w:rPr>
          <w:rFonts w:eastAsia="Times New Roman"/>
        </w:rPr>
        <w:t xml:space="preserve"> include in the GEN Submission form additional information about how the assignments will give students the opportunity to demonstrate their achievement of the GEN Theme ELOs.</w:t>
      </w:r>
    </w:p>
    <w:p w14:paraId="70870328" w14:textId="3DABD8D7" w:rsidR="00CD7572" w:rsidRDefault="005D4176" w:rsidP="00CD7572">
      <w:pPr>
        <w:pStyle w:val="ListParagraph"/>
        <w:numPr>
          <w:ilvl w:val="2"/>
          <w:numId w:val="16"/>
        </w:numPr>
        <w:rPr>
          <w:rFonts w:eastAsia="Times New Roman"/>
        </w:rPr>
      </w:pPr>
      <w:r>
        <w:rPr>
          <w:rFonts w:eastAsia="Times New Roman"/>
        </w:rPr>
        <w:t>The TAG declined to vote on the course at this time.</w:t>
      </w:r>
    </w:p>
    <w:p w14:paraId="60C09801" w14:textId="39AFD5B3" w:rsidR="00CD7572" w:rsidRPr="00CD7572" w:rsidRDefault="00CD7572" w:rsidP="00CD7572">
      <w:pPr>
        <w:pStyle w:val="ListParagraph"/>
        <w:numPr>
          <w:ilvl w:val="1"/>
          <w:numId w:val="16"/>
        </w:numPr>
        <w:rPr>
          <w:rFonts w:eastAsia="Times New Roman"/>
        </w:rPr>
      </w:pPr>
      <w:r>
        <w:rPr>
          <w:rFonts w:eastAsia="Times New Roman"/>
        </w:rPr>
        <w:t>Themes</w:t>
      </w:r>
    </w:p>
    <w:p w14:paraId="2DD3CFA0" w14:textId="3AAC2C50" w:rsidR="00F917FE" w:rsidRDefault="00F917FE" w:rsidP="00CD7572">
      <w:pPr>
        <w:pStyle w:val="ListParagraph"/>
        <w:numPr>
          <w:ilvl w:val="2"/>
          <w:numId w:val="16"/>
        </w:numPr>
        <w:rPr>
          <w:rFonts w:eastAsia="Times New Roman"/>
        </w:rPr>
      </w:pPr>
      <w:r>
        <w:rPr>
          <w:rFonts w:eastAsia="Times New Roman"/>
        </w:rPr>
        <w:t>The reviewing faculty ask that the department</w:t>
      </w:r>
      <w:r w:rsidR="00534B86">
        <w:rPr>
          <w:rFonts w:eastAsia="Times New Roman"/>
        </w:rPr>
        <w:t>s</w:t>
      </w:r>
      <w:r>
        <w:rPr>
          <w:rFonts w:eastAsia="Times New Roman"/>
        </w:rPr>
        <w:t xml:space="preserve"> </w:t>
      </w:r>
      <w:r w:rsidR="00D921C8">
        <w:rPr>
          <w:rFonts w:eastAsia="Times New Roman"/>
        </w:rPr>
        <w:t xml:space="preserve">provide information regarding how </w:t>
      </w:r>
      <w:r w:rsidR="00685FC0">
        <w:rPr>
          <w:rFonts w:eastAsia="Times New Roman"/>
        </w:rPr>
        <w:t>the department</w:t>
      </w:r>
      <w:r w:rsidR="00534B86">
        <w:rPr>
          <w:rFonts w:eastAsia="Times New Roman"/>
        </w:rPr>
        <w:t>s</w:t>
      </w:r>
      <w:r w:rsidR="00685FC0">
        <w:rPr>
          <w:rFonts w:eastAsia="Times New Roman"/>
        </w:rPr>
        <w:t>/instructor</w:t>
      </w:r>
      <w:r w:rsidR="00534B86">
        <w:rPr>
          <w:rFonts w:eastAsia="Times New Roman"/>
        </w:rPr>
        <w:t>s</w:t>
      </w:r>
      <w:r w:rsidR="00685FC0">
        <w:rPr>
          <w:rFonts w:eastAsia="Times New Roman"/>
        </w:rPr>
        <w:t xml:space="preserve"> plan to re-structure the course now that it is a </w:t>
      </w:r>
      <w:r w:rsidR="00E27A17">
        <w:rPr>
          <w:rFonts w:eastAsia="Times New Roman"/>
        </w:rPr>
        <w:t>four-credit</w:t>
      </w:r>
      <w:r w:rsidR="00685FC0">
        <w:rPr>
          <w:rFonts w:eastAsia="Times New Roman"/>
        </w:rPr>
        <w:t xml:space="preserve"> hour course rather than a three</w:t>
      </w:r>
      <w:r w:rsidR="00E27A17">
        <w:rPr>
          <w:rFonts w:eastAsia="Times New Roman"/>
        </w:rPr>
        <w:t>-</w:t>
      </w:r>
      <w:r w:rsidR="00685FC0">
        <w:rPr>
          <w:rFonts w:eastAsia="Times New Roman"/>
        </w:rPr>
        <w:t xml:space="preserve">credit hour course.  Since the Course Schedule (syllabus pgs. 8-12) is by week rather than course meeting, and </w:t>
      </w:r>
      <w:r w:rsidR="00E27A17">
        <w:rPr>
          <w:rFonts w:eastAsia="Times New Roman"/>
        </w:rPr>
        <w:t xml:space="preserve">neither the schedule nor </w:t>
      </w:r>
      <w:r w:rsidR="00685FC0">
        <w:rPr>
          <w:rFonts w:eastAsia="Times New Roman"/>
        </w:rPr>
        <w:t>the header</w:t>
      </w:r>
      <w:r w:rsidR="00E27A17">
        <w:rPr>
          <w:rFonts w:eastAsia="Times New Roman"/>
        </w:rPr>
        <w:t xml:space="preserve"> (syllabus, pg. 1) </w:t>
      </w:r>
      <w:r w:rsidR="00685FC0">
        <w:rPr>
          <w:rFonts w:eastAsia="Times New Roman"/>
        </w:rPr>
        <w:t>describe how often the course meets</w:t>
      </w:r>
      <w:r w:rsidR="00E27A17">
        <w:rPr>
          <w:rFonts w:eastAsia="Times New Roman"/>
        </w:rPr>
        <w:t xml:space="preserve"> or for how long</w:t>
      </w:r>
      <w:r w:rsidR="00685FC0">
        <w:rPr>
          <w:rFonts w:eastAsia="Times New Roman"/>
        </w:rPr>
        <w:t>, it is difficult to ascertain if the students will receive the required amount of formalized instruction.  To this end, they offer the following friendly reminders:</w:t>
      </w:r>
    </w:p>
    <w:p w14:paraId="0E5439C1" w14:textId="77777777" w:rsidR="00534B86" w:rsidRDefault="00685FC0" w:rsidP="00685FC0">
      <w:pPr>
        <w:pStyle w:val="ListParagraph"/>
        <w:numPr>
          <w:ilvl w:val="3"/>
          <w:numId w:val="16"/>
        </w:numPr>
        <w:rPr>
          <w:rFonts w:eastAsia="Times New Roman"/>
        </w:rPr>
      </w:pPr>
      <w:r>
        <w:rPr>
          <w:rFonts w:eastAsia="Times New Roman"/>
        </w:rPr>
        <w:t xml:space="preserve">While High-Impact Practice (HIP) courses are required to be four credit hours, the “extra” or “fourth” credit hour </w:t>
      </w:r>
      <w:r w:rsidR="00534B86">
        <w:rPr>
          <w:rFonts w:eastAsia="Times New Roman"/>
        </w:rPr>
        <w:t>is not “awarded”</w:t>
      </w:r>
      <w:r>
        <w:rPr>
          <w:rFonts w:eastAsia="Times New Roman"/>
        </w:rPr>
        <w:t xml:space="preserve"> simply because they are HIP courses</w:t>
      </w:r>
      <w:r w:rsidR="00534B86">
        <w:rPr>
          <w:rFonts w:eastAsia="Times New Roman"/>
        </w:rPr>
        <w:t xml:space="preserve">.  Students must still receive at least the minimum amount of formal instruction for 4 credit hours according the State of Ohio guidelines, which can be found in the </w:t>
      </w:r>
      <w:hyperlink r:id="rId7" w:history="1">
        <w:r w:rsidR="00534B86" w:rsidRPr="00534B86">
          <w:rPr>
            <w:rStyle w:val="Hyperlink"/>
            <w:rFonts w:eastAsia="Times New Roman"/>
          </w:rPr>
          <w:t>ASC Curriculum and Assessment</w:t>
        </w:r>
      </w:hyperlink>
      <w:hyperlink r:id="rId8" w:history="1">
        <w:r w:rsidR="00534B86" w:rsidRPr="00534B86">
          <w:rPr>
            <w:rStyle w:val="Hyperlink"/>
            <w:rFonts w:eastAsia="Times New Roman"/>
          </w:rPr>
          <w:t xml:space="preserve"> Manual</w:t>
        </w:r>
      </w:hyperlink>
      <w:r w:rsidR="00534B86">
        <w:rPr>
          <w:rFonts w:eastAsia="Times New Roman"/>
        </w:rPr>
        <w:t xml:space="preserve"> on pg. 19.  </w:t>
      </w:r>
    </w:p>
    <w:p w14:paraId="22A0B84B" w14:textId="5BE54B17" w:rsidR="00534B86" w:rsidRPr="00534B86" w:rsidRDefault="00534B86" w:rsidP="00534B86">
      <w:pPr>
        <w:pStyle w:val="ListParagraph"/>
        <w:numPr>
          <w:ilvl w:val="3"/>
          <w:numId w:val="16"/>
        </w:numPr>
        <w:rPr>
          <w:rFonts w:eastAsia="Times New Roman"/>
        </w:rPr>
      </w:pPr>
      <w:r>
        <w:rPr>
          <w:rFonts w:eastAsia="Times New Roman"/>
        </w:rPr>
        <w:t xml:space="preserve">When estimating how students’ time on-site fits into the required amount of formalized instruction, it may </w:t>
      </w:r>
      <w:r w:rsidR="00C169A4">
        <w:rPr>
          <w:rFonts w:eastAsia="Times New Roman"/>
        </w:rPr>
        <w:t>also</w:t>
      </w:r>
      <w:r>
        <w:rPr>
          <w:rFonts w:eastAsia="Times New Roman"/>
        </w:rPr>
        <w:t xml:space="preserve"> be helpful to refer to the Education Abroad framework, which can be found on pg. 79 of the </w:t>
      </w:r>
      <w:hyperlink r:id="rId9" w:history="1">
        <w:r w:rsidRPr="00534B86">
          <w:rPr>
            <w:rStyle w:val="Hyperlink"/>
            <w:rFonts w:eastAsia="Times New Roman"/>
          </w:rPr>
          <w:t>ASC Curriculum and Assessment Manual</w:t>
        </w:r>
      </w:hyperlink>
      <w:r>
        <w:rPr>
          <w:rFonts w:eastAsia="Times New Roman"/>
        </w:rPr>
        <w:t>.</w:t>
      </w:r>
    </w:p>
    <w:p w14:paraId="58556666" w14:textId="5A52DECB" w:rsidR="00C169A4" w:rsidRPr="00C169A4" w:rsidRDefault="00C169A4" w:rsidP="00534B86">
      <w:pPr>
        <w:pStyle w:val="ListParagraph"/>
        <w:numPr>
          <w:ilvl w:val="2"/>
          <w:numId w:val="16"/>
        </w:numPr>
        <w:rPr>
          <w:rFonts w:eastAsia="Times New Roman"/>
        </w:rPr>
      </w:pPr>
      <w:r>
        <w:rPr>
          <w:rFonts w:eastAsia="Times New Roman"/>
        </w:rPr>
        <w:t xml:space="preserve">The reviewing faculty ask that the department provide more information about how the instructor will </w:t>
      </w:r>
      <w:r w:rsidR="00971E7F">
        <w:rPr>
          <w:rFonts w:eastAsia="Times New Roman"/>
        </w:rPr>
        <w:t xml:space="preserve">give </w:t>
      </w:r>
      <w:r>
        <w:rPr>
          <w:rFonts w:eastAsia="Times New Roman"/>
        </w:rPr>
        <w:t>guidance/feedback to students and/or how the</w:t>
      </w:r>
      <w:r w:rsidR="00846991">
        <w:rPr>
          <w:rFonts w:eastAsia="Times New Roman"/>
        </w:rPr>
        <w:t xml:space="preserve"> Ethnographic Interviews,</w:t>
      </w:r>
      <w:r>
        <w:rPr>
          <w:rFonts w:eastAsia="Times New Roman"/>
        </w:rPr>
        <w:t xml:space="preserve"> Archival Deposit, Public Project, and Fieldwork Final Report will be scaffolded,</w:t>
      </w:r>
      <w:r w:rsidR="00971E7F">
        <w:rPr>
          <w:rFonts w:eastAsia="Times New Roman"/>
        </w:rPr>
        <w:t xml:space="preserve"> as these </w:t>
      </w:r>
      <w:r w:rsidR="00846991">
        <w:rPr>
          <w:rFonts w:eastAsia="Times New Roman"/>
        </w:rPr>
        <w:t xml:space="preserve">four </w:t>
      </w:r>
      <w:r w:rsidR="00971E7F">
        <w:rPr>
          <w:rFonts w:eastAsia="Times New Roman"/>
        </w:rPr>
        <w:t>assignments make up</w:t>
      </w:r>
      <w:r>
        <w:rPr>
          <w:rFonts w:eastAsia="Times New Roman"/>
        </w:rPr>
        <w:t xml:space="preserve"> 70% of the students’ grades </w:t>
      </w:r>
      <w:r w:rsidR="00971E7F">
        <w:rPr>
          <w:rFonts w:eastAsia="Times New Roman"/>
        </w:rPr>
        <w:t>and are</w:t>
      </w:r>
      <w:r>
        <w:rPr>
          <w:rFonts w:eastAsia="Times New Roman"/>
        </w:rPr>
        <w:t xml:space="preserve"> submitted on the last day of class.  Since this will now be a General Education course</w:t>
      </w:r>
      <w:r w:rsidR="00971E7F">
        <w:rPr>
          <w:rFonts w:eastAsia="Times New Roman"/>
        </w:rPr>
        <w:t>, the reviewing faculty would like to</w:t>
      </w:r>
      <w:r>
        <w:rPr>
          <w:rFonts w:eastAsia="Times New Roman"/>
        </w:rPr>
        <w:t xml:space="preserve"> see how student success will be supported, especially for students who are unfamiliar with the </w:t>
      </w:r>
      <w:r w:rsidR="00971E7F">
        <w:rPr>
          <w:rFonts w:eastAsia="Times New Roman"/>
        </w:rPr>
        <w:t xml:space="preserve">academic practices and expectations in the </w:t>
      </w:r>
      <w:r>
        <w:rPr>
          <w:rFonts w:eastAsia="Times New Roman"/>
        </w:rPr>
        <w:t>field.</w:t>
      </w:r>
    </w:p>
    <w:p w14:paraId="148F36EA" w14:textId="35AF1F66" w:rsidR="00534B86" w:rsidRPr="00E27A17" w:rsidRDefault="00534B86" w:rsidP="00534B86">
      <w:pPr>
        <w:pStyle w:val="ListParagraph"/>
        <w:numPr>
          <w:ilvl w:val="2"/>
          <w:numId w:val="16"/>
        </w:numPr>
        <w:rPr>
          <w:rFonts w:eastAsia="Times New Roman"/>
        </w:rPr>
      </w:pPr>
      <w:r w:rsidRPr="00534B86">
        <w:rPr>
          <w:rFonts w:cstheme="minorHAnsi"/>
        </w:rPr>
        <w:t xml:space="preserve">Changes to University policies recently (03-01-2024) necessitated that the Arts and Sciences Curriculum Committee update the list of required syllabus statements for all syllabi to include a new statement on religious accommodations.  The new version is a result of a directive by the Executive Vice President and Provost and can be found here on the </w:t>
      </w:r>
      <w:hyperlink r:id="rId10" w:history="1">
        <w:r w:rsidRPr="00534B86">
          <w:rPr>
            <w:rStyle w:val="Hyperlink"/>
            <w:rFonts w:cstheme="minorHAnsi"/>
          </w:rPr>
          <w:t>ASC Curriculum and Assessment Services website</w:t>
        </w:r>
      </w:hyperlink>
      <w:r w:rsidRPr="00534B86">
        <w:rPr>
          <w:rFonts w:cstheme="minorHAnsi"/>
        </w:rPr>
        <w:t xml:space="preserve">.  The </w:t>
      </w:r>
      <w:r w:rsidRPr="00C169A4">
        <w:rPr>
          <w:rFonts w:cstheme="minorHAnsi"/>
        </w:rPr>
        <w:t xml:space="preserve">reviewing faculty thank the departments for replacing the previous statement found on pg. </w:t>
      </w:r>
      <w:r w:rsidR="00E27A17" w:rsidRPr="00C169A4">
        <w:rPr>
          <w:rFonts w:cstheme="minorHAnsi"/>
        </w:rPr>
        <w:t>7</w:t>
      </w:r>
      <w:r w:rsidRPr="00C169A4">
        <w:rPr>
          <w:rFonts w:cstheme="minorHAnsi"/>
        </w:rPr>
        <w:t xml:space="preserve"> of the syllabus.  Please note that the link at the bottom of the statement (“Policy: Religious Holidays, Holy Days, and Observances”) must be included to fully comply with the law.</w:t>
      </w:r>
    </w:p>
    <w:p w14:paraId="2050893D" w14:textId="665B5656" w:rsidR="00E27A17" w:rsidRDefault="00E27A17" w:rsidP="00E27A17">
      <w:pPr>
        <w:pStyle w:val="ListParagraph"/>
        <w:numPr>
          <w:ilvl w:val="2"/>
          <w:numId w:val="16"/>
        </w:numPr>
        <w:rPr>
          <w:rFonts w:eastAsia="Times New Roman"/>
        </w:rPr>
      </w:pPr>
      <w:r>
        <w:rPr>
          <w:rFonts w:eastAsia="Times New Roman"/>
        </w:rPr>
        <w:t>The reviewing faculty ask that the department</w:t>
      </w:r>
      <w:r w:rsidR="00971E7F">
        <w:rPr>
          <w:rFonts w:eastAsia="Times New Roman"/>
        </w:rPr>
        <w:t>s</w:t>
      </w:r>
      <w:r>
        <w:rPr>
          <w:rFonts w:eastAsia="Times New Roman"/>
        </w:rPr>
        <w:t xml:space="preserve"> amend the course description (curriculum.osu.edu under “General Information”) to include mention of the required travel over spring break so that students will be aware of this when registering for the course.</w:t>
      </w:r>
    </w:p>
    <w:p w14:paraId="15BD077B" w14:textId="3DFC4BA9" w:rsidR="008E4BED" w:rsidRPr="00E27A17" w:rsidRDefault="00E27A17" w:rsidP="00E27A17">
      <w:pPr>
        <w:pStyle w:val="ListParagraph"/>
        <w:numPr>
          <w:ilvl w:val="2"/>
          <w:numId w:val="16"/>
        </w:numPr>
        <w:rPr>
          <w:rFonts w:eastAsia="Times New Roman"/>
        </w:rPr>
      </w:pPr>
      <w:r>
        <w:rPr>
          <w:rFonts w:eastAsia="Times New Roman"/>
        </w:rPr>
        <w:t>The reviewing faculty suggest that the department</w:t>
      </w:r>
      <w:r w:rsidR="00971E7F">
        <w:rPr>
          <w:rFonts w:eastAsia="Times New Roman"/>
        </w:rPr>
        <w:t>s</w:t>
      </w:r>
      <w:r>
        <w:rPr>
          <w:rFonts w:eastAsia="Times New Roman"/>
        </w:rPr>
        <w:t xml:space="preserve"> review the grading scale (syllabus, pg. 5) as it is unclear whether a student who earns a 60% will receive a “D” or an “E”.</w:t>
      </w:r>
    </w:p>
    <w:p w14:paraId="315EAF37" w14:textId="12EF66D7" w:rsidR="00C169A4" w:rsidRDefault="00C169A4" w:rsidP="00C169A4">
      <w:pPr>
        <w:pStyle w:val="ListParagraph"/>
        <w:numPr>
          <w:ilvl w:val="2"/>
          <w:numId w:val="16"/>
        </w:numPr>
        <w:rPr>
          <w:rFonts w:eastAsia="Times New Roman"/>
        </w:rPr>
      </w:pPr>
      <w:r>
        <w:rPr>
          <w:rFonts w:eastAsia="Times New Roman"/>
        </w:rPr>
        <w:t>The reviewing faculty ask that the department</w:t>
      </w:r>
      <w:r w:rsidR="00971E7F">
        <w:rPr>
          <w:rFonts w:eastAsia="Times New Roman"/>
        </w:rPr>
        <w:t>s</w:t>
      </w:r>
      <w:r>
        <w:rPr>
          <w:rFonts w:eastAsia="Times New Roman"/>
        </w:rPr>
        <w:t xml:space="preserve"> provide a cover letter that details the changes that are made to the proposal in response to this feedback.</w:t>
      </w:r>
    </w:p>
    <w:p w14:paraId="75A4D34F" w14:textId="2132FC41" w:rsidR="003D4E62" w:rsidRPr="006C42A8" w:rsidRDefault="00C169A4" w:rsidP="00CD7572">
      <w:pPr>
        <w:pStyle w:val="ListParagraph"/>
        <w:numPr>
          <w:ilvl w:val="2"/>
          <w:numId w:val="16"/>
        </w:numPr>
        <w:rPr>
          <w:rFonts w:eastAsia="Times New Roman"/>
        </w:rPr>
      </w:pPr>
      <w:r>
        <w:rPr>
          <w:rFonts w:eastAsia="Times New Roman"/>
        </w:rPr>
        <w:lastRenderedPageBreak/>
        <w:t>The Themes I Subcommittee declined to vote on the course at this time.</w:t>
      </w:r>
    </w:p>
    <w:p w14:paraId="53AB1A54" w14:textId="77777777" w:rsidR="005F3D01" w:rsidRDefault="006C42A8" w:rsidP="0094363F">
      <w:pPr>
        <w:pStyle w:val="ListParagraph"/>
        <w:numPr>
          <w:ilvl w:val="0"/>
          <w:numId w:val="16"/>
        </w:numPr>
        <w:rPr>
          <w:rFonts w:eastAsia="Times New Roman"/>
        </w:rPr>
      </w:pPr>
      <w:r w:rsidRPr="005F3D01">
        <w:rPr>
          <w:rFonts w:eastAsia="Times New Roman"/>
        </w:rPr>
        <w:t>History 2213 (existing course with GEL Historical Study and GEN Foundation Historical and Cultural Studies; request to remove GEN Foundation Historical and Cultural Studies &amp; add GEN Theme Lived Environments)</w:t>
      </w:r>
    </w:p>
    <w:p w14:paraId="5719E1FB" w14:textId="57801328" w:rsidR="003D4E62" w:rsidRDefault="003D4E62" w:rsidP="003D4E62">
      <w:pPr>
        <w:pStyle w:val="ListParagraph"/>
        <w:numPr>
          <w:ilvl w:val="1"/>
          <w:numId w:val="16"/>
        </w:numPr>
        <w:rPr>
          <w:rFonts w:eastAsia="Times New Roman"/>
        </w:rPr>
      </w:pPr>
      <w:r>
        <w:rPr>
          <w:rFonts w:eastAsia="Times New Roman"/>
        </w:rPr>
        <w:t>TAG</w:t>
      </w:r>
    </w:p>
    <w:p w14:paraId="67B42DAE" w14:textId="26227194" w:rsidR="003D4E62" w:rsidRDefault="00C169A4" w:rsidP="003D4E62">
      <w:pPr>
        <w:pStyle w:val="ListParagraph"/>
        <w:numPr>
          <w:ilvl w:val="2"/>
          <w:numId w:val="16"/>
        </w:numPr>
        <w:rPr>
          <w:rFonts w:eastAsia="Times New Roman"/>
        </w:rPr>
      </w:pPr>
      <w:r>
        <w:rPr>
          <w:rFonts w:eastAsia="Times New Roman"/>
        </w:rPr>
        <w:t>Approved.</w:t>
      </w:r>
    </w:p>
    <w:p w14:paraId="4EF2D0B3" w14:textId="499E1951" w:rsidR="003D4E62" w:rsidRDefault="003D4E62" w:rsidP="003D4E62">
      <w:pPr>
        <w:pStyle w:val="ListParagraph"/>
        <w:numPr>
          <w:ilvl w:val="1"/>
          <w:numId w:val="16"/>
        </w:numPr>
        <w:rPr>
          <w:rFonts w:eastAsia="Times New Roman"/>
        </w:rPr>
      </w:pPr>
      <w:r>
        <w:rPr>
          <w:rFonts w:eastAsia="Times New Roman"/>
        </w:rPr>
        <w:t>Themes</w:t>
      </w:r>
    </w:p>
    <w:p w14:paraId="6640C3E9" w14:textId="08735F75" w:rsidR="0038389A" w:rsidRPr="00720ECA" w:rsidRDefault="0038389A" w:rsidP="0038389A">
      <w:pPr>
        <w:pStyle w:val="ListParagraph"/>
        <w:numPr>
          <w:ilvl w:val="2"/>
          <w:numId w:val="16"/>
        </w:numPr>
        <w:rPr>
          <w:rFonts w:eastAsia="Times New Roman"/>
        </w:rPr>
      </w:pPr>
      <w:r>
        <w:rPr>
          <w:rFonts w:cstheme="minorHAnsi"/>
          <w:b/>
          <w:bCs/>
        </w:rPr>
        <w:t xml:space="preserve">Contingency: </w:t>
      </w:r>
      <w:r w:rsidRPr="00534B86">
        <w:rPr>
          <w:rFonts w:cstheme="minorHAnsi"/>
        </w:rPr>
        <w:t xml:space="preserve">Changes to University policies recently (03-01-2024) necessitated that the Arts and Sciences Curriculum Committee update the list of required syllabus statements for all syllabi to include a new statement on religious accommodations.  The new version is a result of a directive by the Executive Vice President and Provost and can be found here on the </w:t>
      </w:r>
      <w:hyperlink r:id="rId11" w:history="1">
        <w:r w:rsidRPr="00534B86">
          <w:rPr>
            <w:rStyle w:val="Hyperlink"/>
            <w:rFonts w:cstheme="minorHAnsi"/>
          </w:rPr>
          <w:t>ASC Curriculum and Assessment Services website</w:t>
        </w:r>
      </w:hyperlink>
      <w:r w:rsidRPr="00534B86">
        <w:rPr>
          <w:rFonts w:cstheme="minorHAnsi"/>
        </w:rPr>
        <w:t xml:space="preserve">.  </w:t>
      </w:r>
      <w:r>
        <w:rPr>
          <w:rFonts w:cstheme="minorHAnsi"/>
        </w:rPr>
        <w:t>While t</w:t>
      </w:r>
      <w:r w:rsidRPr="00534B86">
        <w:rPr>
          <w:rFonts w:cstheme="minorHAnsi"/>
        </w:rPr>
        <w:t xml:space="preserve">he </w:t>
      </w:r>
      <w:r w:rsidRPr="00C169A4">
        <w:rPr>
          <w:rFonts w:cstheme="minorHAnsi"/>
        </w:rPr>
        <w:t xml:space="preserve">reviewing faculty thank the department for </w:t>
      </w:r>
      <w:r>
        <w:rPr>
          <w:rFonts w:cstheme="minorHAnsi"/>
        </w:rPr>
        <w:t xml:space="preserve">using the new statement on </w:t>
      </w:r>
      <w:r w:rsidRPr="00C169A4">
        <w:rPr>
          <w:rFonts w:cstheme="minorHAnsi"/>
        </w:rPr>
        <w:t xml:space="preserve">pg. </w:t>
      </w:r>
      <w:r>
        <w:rPr>
          <w:rFonts w:cstheme="minorHAnsi"/>
        </w:rPr>
        <w:t>10-11</w:t>
      </w:r>
      <w:r w:rsidRPr="00C169A4">
        <w:rPr>
          <w:rFonts w:cstheme="minorHAnsi"/>
        </w:rPr>
        <w:t xml:space="preserve"> of the syllabus</w:t>
      </w:r>
      <w:r>
        <w:rPr>
          <w:rFonts w:cstheme="minorHAnsi"/>
        </w:rPr>
        <w:t xml:space="preserve">, </w:t>
      </w:r>
      <w:r w:rsidRPr="00C169A4">
        <w:rPr>
          <w:rFonts w:cstheme="minorHAnsi"/>
        </w:rPr>
        <w:t>the link at the bottom of the statement (“Policy: Religious Holidays, Holy Days, and Observances”) must be included with the statement to fully comply with the law.</w:t>
      </w:r>
    </w:p>
    <w:p w14:paraId="20163279" w14:textId="29A4A6F4" w:rsidR="00720ECA" w:rsidRPr="00E27A17" w:rsidRDefault="00720ECA" w:rsidP="0038389A">
      <w:pPr>
        <w:pStyle w:val="ListParagraph"/>
        <w:numPr>
          <w:ilvl w:val="2"/>
          <w:numId w:val="16"/>
        </w:numPr>
        <w:rPr>
          <w:rFonts w:eastAsia="Times New Roman"/>
        </w:rPr>
      </w:pPr>
      <w:r>
        <w:rPr>
          <w:rFonts w:cstheme="minorHAnsi"/>
          <w:b/>
          <w:bCs/>
        </w:rPr>
        <w:t xml:space="preserve">Contingency:  </w:t>
      </w:r>
      <w:r>
        <w:rPr>
          <w:rFonts w:cstheme="minorHAnsi"/>
        </w:rPr>
        <w:t xml:space="preserve">The reviewing faculty ask that the department amend the “Course goals or learning objectives/outcomes” </w:t>
      </w:r>
      <w:r w:rsidR="00D17679">
        <w:rPr>
          <w:rFonts w:cstheme="minorHAnsi"/>
        </w:rPr>
        <w:t>on curriculum.osu.edu (under “Course Details”), as this should be a more comprehensive and detailed listing of what the department expects that students learn in the course.  To that end, they note that the “Additional Goals:” on pgs. 3-4 of the syllabus have some excellent material that may be useful in fulfilling this contingency.</w:t>
      </w:r>
    </w:p>
    <w:p w14:paraId="15A66425" w14:textId="3839FDDE" w:rsidR="00D17679" w:rsidRPr="00E27A17" w:rsidRDefault="00D17679" w:rsidP="00D17679">
      <w:pPr>
        <w:pStyle w:val="ListParagraph"/>
        <w:numPr>
          <w:ilvl w:val="2"/>
          <w:numId w:val="16"/>
        </w:numPr>
        <w:rPr>
          <w:rFonts w:eastAsia="Times New Roman"/>
        </w:rPr>
      </w:pPr>
      <w:r>
        <w:rPr>
          <w:rFonts w:eastAsia="Times New Roman"/>
          <w:i/>
          <w:iCs/>
        </w:rPr>
        <w:t xml:space="preserve">Recommendation: </w:t>
      </w:r>
      <w:r>
        <w:rPr>
          <w:rFonts w:eastAsia="Times New Roman"/>
        </w:rPr>
        <w:t xml:space="preserve">The reviewing faculty suggest that the department review the grading scale (syllabus, pg. </w:t>
      </w:r>
      <w:r w:rsidR="00825814">
        <w:rPr>
          <w:rFonts w:eastAsia="Times New Roman"/>
        </w:rPr>
        <w:t>8</w:t>
      </w:r>
      <w:r>
        <w:rPr>
          <w:rFonts w:eastAsia="Times New Roman"/>
        </w:rPr>
        <w:t>) as it is unclear whether a student who earns a 67% will receive a “D” or a “</w:t>
      </w:r>
      <w:r w:rsidR="00825814">
        <w:rPr>
          <w:rFonts w:eastAsia="Times New Roman"/>
        </w:rPr>
        <w:t>D+</w:t>
      </w:r>
      <w:r>
        <w:rPr>
          <w:rFonts w:eastAsia="Times New Roman"/>
        </w:rPr>
        <w:t>”.</w:t>
      </w:r>
    </w:p>
    <w:p w14:paraId="317111F2" w14:textId="787C3FAA" w:rsidR="005F3D01" w:rsidRPr="00825814" w:rsidRDefault="00825814" w:rsidP="00825814">
      <w:pPr>
        <w:pStyle w:val="ListParagraph"/>
        <w:numPr>
          <w:ilvl w:val="2"/>
          <w:numId w:val="16"/>
        </w:numPr>
        <w:rPr>
          <w:rFonts w:eastAsia="Times New Roman"/>
        </w:rPr>
      </w:pPr>
      <w:r>
        <w:rPr>
          <w:rFonts w:eastAsia="Times New Roman"/>
          <w:i/>
          <w:iCs/>
        </w:rPr>
        <w:t xml:space="preserve">Recommendation: </w:t>
      </w:r>
      <w:r w:rsidRPr="00825814">
        <w:rPr>
          <w:rFonts w:eastAsia="Times New Roman"/>
        </w:rPr>
        <w:t>The Subcommittee/reviewing faculty recommends that the department use the most recent version of the Mental Health Statement (syllabus, p</w:t>
      </w:r>
      <w:r>
        <w:rPr>
          <w:rFonts w:eastAsia="Times New Roman"/>
        </w:rPr>
        <w:t>gs. 9-10</w:t>
      </w:r>
      <w:r w:rsidRPr="00825814">
        <w:rPr>
          <w:rFonts w:eastAsia="Times New Roman"/>
        </w:rPr>
        <w:t xml:space="preserve">), as the name and phone number of the Suicide/Crisis hotline have changed.  The updated statement can be found in an easy-to-copy/paste format on the </w:t>
      </w:r>
      <w:hyperlink r:id="rId12" w:history="1">
        <w:r w:rsidRPr="00825814">
          <w:rPr>
            <w:rStyle w:val="Hyperlink"/>
            <w:rFonts w:eastAsia="Times New Roman"/>
          </w:rPr>
          <w:t>ASCCAS website.</w:t>
        </w:r>
      </w:hyperlink>
      <w:r w:rsidRPr="00825814">
        <w:rPr>
          <w:rFonts w:eastAsia="Times New Roman"/>
        </w:rPr>
        <w:t xml:space="preserve"> </w:t>
      </w:r>
    </w:p>
    <w:p w14:paraId="04AEB444" w14:textId="50B778E1" w:rsidR="00CA48D8" w:rsidRDefault="00CA48D8" w:rsidP="003D4E62">
      <w:pPr>
        <w:pStyle w:val="ListParagraph"/>
        <w:numPr>
          <w:ilvl w:val="2"/>
          <w:numId w:val="16"/>
        </w:numPr>
        <w:rPr>
          <w:rFonts w:eastAsia="Times New Roman"/>
        </w:rPr>
      </w:pPr>
      <w:r>
        <w:rPr>
          <w:rFonts w:eastAsia="Times New Roman"/>
        </w:rPr>
        <w:t xml:space="preserve">Andridge, Vaessin; </w:t>
      </w:r>
      <w:r w:rsidR="00825814">
        <w:rPr>
          <w:rFonts w:eastAsia="Times New Roman"/>
        </w:rPr>
        <w:t>u</w:t>
      </w:r>
      <w:r>
        <w:rPr>
          <w:rFonts w:eastAsia="Times New Roman"/>
        </w:rPr>
        <w:t xml:space="preserve">nanimously approved with </w:t>
      </w:r>
      <w:r w:rsidR="00E2396C">
        <w:rPr>
          <w:rFonts w:eastAsia="Times New Roman"/>
          <w:b/>
          <w:bCs/>
        </w:rPr>
        <w:t xml:space="preserve">two contingencies </w:t>
      </w:r>
      <w:r w:rsidR="00E2396C">
        <w:rPr>
          <w:rFonts w:eastAsia="Times New Roman"/>
        </w:rPr>
        <w:t xml:space="preserve">(in bold above) and </w:t>
      </w:r>
      <w:r w:rsidR="00E2396C">
        <w:rPr>
          <w:rFonts w:eastAsia="Times New Roman"/>
          <w:i/>
          <w:iCs/>
        </w:rPr>
        <w:t>two recommendations</w:t>
      </w:r>
      <w:r w:rsidR="00E2396C">
        <w:rPr>
          <w:rFonts w:eastAsia="Times New Roman"/>
        </w:rPr>
        <w:t xml:space="preserve"> (in italics above).</w:t>
      </w:r>
    </w:p>
    <w:p w14:paraId="308AC7AA" w14:textId="494E15E7" w:rsidR="006C42A8" w:rsidRDefault="006C42A8" w:rsidP="0094363F">
      <w:pPr>
        <w:pStyle w:val="ListParagraph"/>
        <w:numPr>
          <w:ilvl w:val="0"/>
          <w:numId w:val="16"/>
        </w:numPr>
        <w:rPr>
          <w:rFonts w:eastAsia="Times New Roman"/>
        </w:rPr>
      </w:pPr>
      <w:r w:rsidRPr="005F3D01">
        <w:rPr>
          <w:rFonts w:eastAsia="Times New Roman"/>
        </w:rPr>
        <w:t>Biology 2750 (new course requesting GEN Theme Lived Environments) (return)</w:t>
      </w:r>
    </w:p>
    <w:p w14:paraId="6BBE9F0B" w14:textId="42DFCA55" w:rsidR="00CA48D8" w:rsidRDefault="00CA48D8" w:rsidP="00CA48D8">
      <w:pPr>
        <w:pStyle w:val="ListParagraph"/>
        <w:numPr>
          <w:ilvl w:val="1"/>
          <w:numId w:val="16"/>
        </w:numPr>
        <w:rPr>
          <w:rFonts w:eastAsia="Times New Roman"/>
        </w:rPr>
      </w:pPr>
      <w:r>
        <w:rPr>
          <w:rFonts w:eastAsia="Times New Roman"/>
        </w:rPr>
        <w:t>TAG</w:t>
      </w:r>
    </w:p>
    <w:p w14:paraId="3A048B17" w14:textId="7F74E640" w:rsidR="00FA59A3" w:rsidRDefault="00612361" w:rsidP="00CA48D8">
      <w:pPr>
        <w:pStyle w:val="ListParagraph"/>
        <w:numPr>
          <w:ilvl w:val="2"/>
          <w:numId w:val="16"/>
        </w:numPr>
        <w:rPr>
          <w:rFonts w:eastAsia="Times New Roman"/>
        </w:rPr>
      </w:pPr>
      <w:r>
        <w:rPr>
          <w:rFonts w:eastAsia="Times New Roman"/>
        </w:rPr>
        <w:t xml:space="preserve">The reviewing faculty ask that the </w:t>
      </w:r>
      <w:r w:rsidR="00971E7F">
        <w:rPr>
          <w:rFonts w:eastAsia="Times New Roman"/>
        </w:rPr>
        <w:t>unit</w:t>
      </w:r>
      <w:r>
        <w:rPr>
          <w:rFonts w:eastAsia="Times New Roman"/>
        </w:rPr>
        <w:t xml:space="preserve"> provide more explicit information </w:t>
      </w:r>
      <w:r w:rsidR="00FA59A3">
        <w:rPr>
          <w:rFonts w:eastAsia="Times New Roman"/>
        </w:rPr>
        <w:t xml:space="preserve">in the syllabus and on the GEN Submission form </w:t>
      </w:r>
      <w:r>
        <w:rPr>
          <w:rFonts w:eastAsia="Times New Roman"/>
        </w:rPr>
        <w:t>about what lived environment(s) the class explores, and how humans interact with that/those environment(s)</w:t>
      </w:r>
      <w:r w:rsidR="000F1489">
        <w:rPr>
          <w:rFonts w:eastAsia="Times New Roman"/>
        </w:rPr>
        <w:t>.</w:t>
      </w:r>
      <w:r w:rsidR="00FA59A3">
        <w:rPr>
          <w:rFonts w:eastAsia="Times New Roman"/>
        </w:rPr>
        <w:t xml:space="preserve">  For example, w</w:t>
      </w:r>
      <w:r w:rsidR="00971E7F">
        <w:rPr>
          <w:rFonts w:eastAsia="Times New Roman"/>
        </w:rPr>
        <w:t>hat kinds of relationships</w:t>
      </w:r>
      <w:r w:rsidR="007C6489">
        <w:rPr>
          <w:rFonts w:eastAsia="Times New Roman"/>
        </w:rPr>
        <w:t xml:space="preserve"> </w:t>
      </w:r>
      <w:r w:rsidR="00FA59A3">
        <w:rPr>
          <w:rFonts w:eastAsia="Times New Roman"/>
        </w:rPr>
        <w:t>between humans and the scientific environment</w:t>
      </w:r>
      <w:r w:rsidR="007C6489">
        <w:rPr>
          <w:rFonts w:eastAsia="Times New Roman"/>
        </w:rPr>
        <w:t xml:space="preserve"> will be studied?  What aspects of the course will focus on </w:t>
      </w:r>
      <w:r w:rsidR="00FA59A3">
        <w:rPr>
          <w:rFonts w:eastAsia="Times New Roman"/>
        </w:rPr>
        <w:t xml:space="preserve">humans and </w:t>
      </w:r>
      <w:r w:rsidR="007C6489">
        <w:rPr>
          <w:rFonts w:eastAsia="Times New Roman"/>
        </w:rPr>
        <w:t xml:space="preserve">their interaction with the </w:t>
      </w:r>
      <w:r w:rsidR="00FA59A3">
        <w:rPr>
          <w:rFonts w:eastAsia="Times New Roman"/>
        </w:rPr>
        <w:t xml:space="preserve">cultural environment?  </w:t>
      </w:r>
    </w:p>
    <w:p w14:paraId="3687637C" w14:textId="61DEC932" w:rsidR="00612361" w:rsidRDefault="00FA59A3" w:rsidP="00CA48D8">
      <w:pPr>
        <w:pStyle w:val="ListParagraph"/>
        <w:numPr>
          <w:ilvl w:val="2"/>
          <w:numId w:val="16"/>
        </w:numPr>
        <w:rPr>
          <w:rFonts w:eastAsia="Times New Roman"/>
        </w:rPr>
      </w:pPr>
      <w:r>
        <w:rPr>
          <w:rFonts w:eastAsia="Times New Roman"/>
        </w:rPr>
        <w:t>The reviewing faculty</w:t>
      </w:r>
      <w:r w:rsidR="008D335D">
        <w:rPr>
          <w:rFonts w:eastAsia="Times New Roman"/>
        </w:rPr>
        <w:t xml:space="preserve"> ask that the </w:t>
      </w:r>
      <w:r w:rsidR="00971E7F">
        <w:rPr>
          <w:rFonts w:eastAsia="Times New Roman"/>
        </w:rPr>
        <w:t>unit</w:t>
      </w:r>
      <w:r w:rsidR="008D335D">
        <w:rPr>
          <w:rFonts w:eastAsia="Times New Roman"/>
        </w:rPr>
        <w:t xml:space="preserve"> amend the course schedule to include reference to the</w:t>
      </w:r>
      <w:r w:rsidR="001D7BBD">
        <w:rPr>
          <w:rFonts w:eastAsia="Times New Roman"/>
        </w:rPr>
        <w:t xml:space="preserve"> specific</w:t>
      </w:r>
      <w:r w:rsidR="008D335D">
        <w:rPr>
          <w:rFonts w:eastAsia="Times New Roman"/>
        </w:rPr>
        <w:t xml:space="preserve"> lived environment</w:t>
      </w:r>
      <w:r w:rsidR="001D7BBD">
        <w:rPr>
          <w:rFonts w:eastAsia="Times New Roman"/>
        </w:rPr>
        <w:t>(</w:t>
      </w:r>
      <w:r w:rsidR="008D335D">
        <w:rPr>
          <w:rFonts w:eastAsia="Times New Roman"/>
        </w:rPr>
        <w:t>s</w:t>
      </w:r>
      <w:r w:rsidR="001D7BBD">
        <w:rPr>
          <w:rFonts w:eastAsia="Times New Roman"/>
        </w:rPr>
        <w:t>)</w:t>
      </w:r>
      <w:r w:rsidR="008D335D">
        <w:rPr>
          <w:rFonts w:eastAsia="Times New Roman"/>
        </w:rPr>
        <w:t xml:space="preserve"> and relationships </w:t>
      </w:r>
      <w:r w:rsidR="001D7BBD">
        <w:rPr>
          <w:rFonts w:eastAsia="Times New Roman"/>
        </w:rPr>
        <w:t xml:space="preserve">with people or groups of people </w:t>
      </w:r>
      <w:r w:rsidR="008D335D">
        <w:rPr>
          <w:rFonts w:eastAsia="Times New Roman"/>
        </w:rPr>
        <w:t xml:space="preserve">addressed above in item i, so that students will see a direct link between the GEN Theme and the course material.   </w:t>
      </w:r>
    </w:p>
    <w:p w14:paraId="4CCCA7DB" w14:textId="256A67EC" w:rsidR="00CA48D8" w:rsidRDefault="008D335D" w:rsidP="00CA48D8">
      <w:pPr>
        <w:pStyle w:val="ListParagraph"/>
        <w:numPr>
          <w:ilvl w:val="2"/>
          <w:numId w:val="16"/>
        </w:numPr>
        <w:rPr>
          <w:rFonts w:eastAsia="Times New Roman"/>
        </w:rPr>
      </w:pPr>
      <w:r>
        <w:rPr>
          <w:rFonts w:eastAsia="Times New Roman"/>
        </w:rPr>
        <w:t xml:space="preserve">The reviewing faculty recommend that the </w:t>
      </w:r>
      <w:r w:rsidR="00971E7F">
        <w:rPr>
          <w:rFonts w:eastAsia="Times New Roman"/>
        </w:rPr>
        <w:t>unit</w:t>
      </w:r>
      <w:r>
        <w:rPr>
          <w:rFonts w:eastAsia="Times New Roman"/>
        </w:rPr>
        <w:t xml:space="preserve"> reach out to Dr. Elizabeth Griffith, faculty Chair of the Lived Environment Theme Advisory Group, for </w:t>
      </w:r>
      <w:r w:rsidR="00846991">
        <w:rPr>
          <w:rFonts w:eastAsia="Times New Roman"/>
        </w:rPr>
        <w:t>further</w:t>
      </w:r>
      <w:r>
        <w:rPr>
          <w:rFonts w:eastAsia="Times New Roman"/>
        </w:rPr>
        <w:t xml:space="preserve"> guidance and examples </w:t>
      </w:r>
      <w:r w:rsidR="00693EC6">
        <w:rPr>
          <w:rFonts w:eastAsia="Times New Roman"/>
        </w:rPr>
        <w:t>of successful syllabi in similar courses.</w:t>
      </w:r>
    </w:p>
    <w:p w14:paraId="7C4D0CBE" w14:textId="5D8FFB06" w:rsidR="0011754C" w:rsidRPr="0011754C" w:rsidRDefault="0011754C" w:rsidP="0011754C">
      <w:pPr>
        <w:pStyle w:val="ListParagraph"/>
        <w:numPr>
          <w:ilvl w:val="2"/>
          <w:numId w:val="16"/>
        </w:numPr>
        <w:rPr>
          <w:rFonts w:eastAsia="Times New Roman"/>
        </w:rPr>
      </w:pPr>
      <w:r>
        <w:rPr>
          <w:rFonts w:eastAsia="Times New Roman"/>
        </w:rPr>
        <w:lastRenderedPageBreak/>
        <w:t xml:space="preserve">The reviewing faculty ask that the </w:t>
      </w:r>
      <w:r w:rsidR="00971E7F">
        <w:rPr>
          <w:rFonts w:eastAsia="Times New Roman"/>
        </w:rPr>
        <w:t>unit</w:t>
      </w:r>
      <w:r>
        <w:rPr>
          <w:rFonts w:eastAsia="Times New Roman"/>
        </w:rPr>
        <w:t xml:space="preserve"> provide a cover letter that details the changes that are made to the proposal in response to this feedback.</w:t>
      </w:r>
    </w:p>
    <w:p w14:paraId="212ED73A" w14:textId="221C8072" w:rsidR="00693EC6" w:rsidRDefault="00693EC6" w:rsidP="00CA48D8">
      <w:pPr>
        <w:pStyle w:val="ListParagraph"/>
        <w:numPr>
          <w:ilvl w:val="2"/>
          <w:numId w:val="16"/>
        </w:numPr>
        <w:rPr>
          <w:rFonts w:eastAsia="Times New Roman"/>
        </w:rPr>
      </w:pPr>
      <w:r>
        <w:rPr>
          <w:rFonts w:eastAsia="Times New Roman"/>
        </w:rPr>
        <w:t>The TAG declined to vote on the course at this time.</w:t>
      </w:r>
    </w:p>
    <w:p w14:paraId="2CC0DCD9" w14:textId="21041E22" w:rsidR="00CA48D8" w:rsidRDefault="00CA48D8" w:rsidP="00CA48D8">
      <w:pPr>
        <w:pStyle w:val="ListParagraph"/>
        <w:numPr>
          <w:ilvl w:val="1"/>
          <w:numId w:val="16"/>
        </w:numPr>
        <w:rPr>
          <w:rFonts w:eastAsia="Times New Roman"/>
        </w:rPr>
      </w:pPr>
      <w:r>
        <w:rPr>
          <w:rFonts w:eastAsia="Times New Roman"/>
        </w:rPr>
        <w:t>Themes</w:t>
      </w:r>
    </w:p>
    <w:p w14:paraId="6B851CCE" w14:textId="02559DEF" w:rsidR="00DF33BA" w:rsidRDefault="00DF33BA" w:rsidP="00CA48D8">
      <w:pPr>
        <w:pStyle w:val="ListParagraph"/>
        <w:numPr>
          <w:ilvl w:val="2"/>
          <w:numId w:val="16"/>
        </w:numPr>
        <w:rPr>
          <w:rFonts w:eastAsia="Times New Roman"/>
        </w:rPr>
      </w:pPr>
      <w:r>
        <w:rPr>
          <w:rFonts w:eastAsia="Times New Roman"/>
        </w:rPr>
        <w:t xml:space="preserve">The reviewing faculty ask that the </w:t>
      </w:r>
      <w:r w:rsidR="007C6489">
        <w:rPr>
          <w:rFonts w:eastAsia="Times New Roman"/>
        </w:rPr>
        <w:t>uni</w:t>
      </w:r>
      <w:r>
        <w:rPr>
          <w:rFonts w:eastAsia="Times New Roman"/>
        </w:rPr>
        <w:t>t provide further information</w:t>
      </w:r>
      <w:r w:rsidR="00DE3702">
        <w:rPr>
          <w:rFonts w:eastAsia="Times New Roman"/>
        </w:rPr>
        <w:t xml:space="preserve"> in the GEN Submission Form and the syllabus</w:t>
      </w:r>
      <w:r>
        <w:rPr>
          <w:rFonts w:eastAsia="Times New Roman"/>
        </w:rPr>
        <w:t xml:space="preserve"> about the course’s activities in weeks 4-7.  Specifically, they note that many of the topics covered here are </w:t>
      </w:r>
      <w:proofErr w:type="gramStart"/>
      <w:r>
        <w:rPr>
          <w:rFonts w:eastAsia="Times New Roman"/>
        </w:rPr>
        <w:t>similar to</w:t>
      </w:r>
      <w:proofErr w:type="gramEnd"/>
      <w:r>
        <w:rPr>
          <w:rFonts w:eastAsia="Times New Roman"/>
        </w:rPr>
        <w:t xml:space="preserve"> those that would be covered in GEN Foundation: Mathematical and Quantitative Reasoning (or Data Analysis) </w:t>
      </w:r>
      <w:r w:rsidR="00686042">
        <w:rPr>
          <w:rFonts w:eastAsia="Times New Roman"/>
        </w:rPr>
        <w:t xml:space="preserve">or GEN Foundation: Natural Sciences </w:t>
      </w:r>
      <w:r>
        <w:rPr>
          <w:rFonts w:eastAsia="Times New Roman"/>
        </w:rPr>
        <w:t>course, and they ask that the department provide more details about how the course will elevate these topics to an advanced level that is appropriate for a GEN Themes course.</w:t>
      </w:r>
    </w:p>
    <w:p w14:paraId="12042DCF" w14:textId="6D606A53" w:rsidR="00DF33BA" w:rsidRDefault="00DF33BA" w:rsidP="00CA48D8">
      <w:pPr>
        <w:pStyle w:val="ListParagraph"/>
        <w:numPr>
          <w:ilvl w:val="2"/>
          <w:numId w:val="16"/>
        </w:numPr>
        <w:rPr>
          <w:rFonts w:eastAsia="Times New Roman"/>
        </w:rPr>
      </w:pPr>
      <w:r>
        <w:rPr>
          <w:rFonts w:eastAsia="Times New Roman"/>
        </w:rPr>
        <w:t xml:space="preserve">The reviewing faculty </w:t>
      </w:r>
      <w:r w:rsidR="00DE3702">
        <w:rPr>
          <w:rFonts w:eastAsia="Times New Roman"/>
        </w:rPr>
        <w:t>ask that the</w:t>
      </w:r>
      <w:r w:rsidR="007C6489">
        <w:rPr>
          <w:rFonts w:eastAsia="Times New Roman"/>
        </w:rPr>
        <w:t xml:space="preserve"> unit </w:t>
      </w:r>
      <w:r w:rsidR="00DE3702">
        <w:rPr>
          <w:rFonts w:eastAsia="Times New Roman"/>
        </w:rPr>
        <w:t xml:space="preserve">provide additional information on the GEN Submission Form and the syllabus about how advanced topics and critical thinking will manifest in the course.  They note that there is some evidence of this in the GEN Submission Form, but the </w:t>
      </w:r>
      <w:r w:rsidR="00295DB5">
        <w:rPr>
          <w:rFonts w:eastAsia="Times New Roman"/>
        </w:rPr>
        <w:t>syllabus and course schedule seem to focus much less on the areas</w:t>
      </w:r>
      <w:r w:rsidR="007C6489">
        <w:rPr>
          <w:rFonts w:eastAsia="Times New Roman"/>
        </w:rPr>
        <w:t>/topics that encourage higher-level thinking</w:t>
      </w:r>
      <w:r w:rsidR="00295DB5">
        <w:rPr>
          <w:rFonts w:eastAsia="Times New Roman"/>
        </w:rPr>
        <w:t>.</w:t>
      </w:r>
    </w:p>
    <w:p w14:paraId="1EC50C66" w14:textId="58AB6D42" w:rsidR="00693EC6" w:rsidRDefault="00693EC6" w:rsidP="00CA48D8">
      <w:pPr>
        <w:pStyle w:val="ListParagraph"/>
        <w:numPr>
          <w:ilvl w:val="2"/>
          <w:numId w:val="16"/>
        </w:numPr>
        <w:rPr>
          <w:rFonts w:eastAsia="Times New Roman"/>
        </w:rPr>
      </w:pPr>
      <w:r>
        <w:rPr>
          <w:rFonts w:eastAsia="Times New Roman"/>
        </w:rPr>
        <w:t xml:space="preserve">The reviewing faculty ask that the </w:t>
      </w:r>
      <w:r w:rsidR="007C6489">
        <w:rPr>
          <w:rFonts w:eastAsia="Times New Roman"/>
        </w:rPr>
        <w:t xml:space="preserve">unit </w:t>
      </w:r>
      <w:r>
        <w:rPr>
          <w:rFonts w:eastAsia="Times New Roman"/>
        </w:rPr>
        <w:t xml:space="preserve">re-consider the use of the “workshop” course component (curriculum.osu.edu under “Offering Information) and instead use “recitation”.  According to  the </w:t>
      </w:r>
      <w:hyperlink r:id="rId13" w:history="1">
        <w:r w:rsidRPr="00693EC6">
          <w:rPr>
            <w:rStyle w:val="Hyperlink"/>
            <w:rFonts w:eastAsia="Times New Roman"/>
          </w:rPr>
          <w:t>Administrative Resource Center’s website</w:t>
        </w:r>
      </w:hyperlink>
      <w:r>
        <w:rPr>
          <w:rFonts w:eastAsia="Times New Roman"/>
        </w:rPr>
        <w:t>, a workshop is defined as a “</w:t>
      </w:r>
      <w:r w:rsidRPr="00693EC6">
        <w:rPr>
          <w:rFonts w:eastAsia="Times New Roman"/>
        </w:rPr>
        <w:t>Generally brief, intensive instruction for a relatively small group of students that focuses on technique and skills in a particular field</w:t>
      </w:r>
      <w:r>
        <w:rPr>
          <w:rFonts w:eastAsia="Times New Roman"/>
        </w:rPr>
        <w:t xml:space="preserve">”.  The </w:t>
      </w:r>
      <w:r w:rsidR="007C6489">
        <w:rPr>
          <w:rFonts w:eastAsia="Times New Roman"/>
        </w:rPr>
        <w:t>unit</w:t>
      </w:r>
      <w:r>
        <w:rPr>
          <w:rFonts w:eastAsia="Times New Roman"/>
        </w:rPr>
        <w:t xml:space="preserve"> is welcome to use the word “workshop” in the syllabus to describe the activities and day-to-day experiences of students in the recitation sessions, but it should not be </w:t>
      </w:r>
      <w:r w:rsidR="007C6489">
        <w:rPr>
          <w:rFonts w:eastAsia="Times New Roman"/>
        </w:rPr>
        <w:t xml:space="preserve">a selected course component </w:t>
      </w:r>
      <w:r>
        <w:rPr>
          <w:rFonts w:eastAsia="Times New Roman"/>
        </w:rPr>
        <w:t>in curriculum.osu.edu</w:t>
      </w:r>
      <w:r w:rsidR="007C6489">
        <w:rPr>
          <w:rFonts w:eastAsia="Times New Roman"/>
        </w:rPr>
        <w:t xml:space="preserve"> for this course</w:t>
      </w:r>
      <w:r w:rsidR="00DE3702">
        <w:rPr>
          <w:rFonts w:eastAsia="Times New Roman"/>
        </w:rPr>
        <w:t>.</w:t>
      </w:r>
    </w:p>
    <w:p w14:paraId="140F9416" w14:textId="5CEDFFA1" w:rsidR="001F43EC" w:rsidRDefault="00295DB5" w:rsidP="00CA48D8">
      <w:pPr>
        <w:pStyle w:val="ListParagraph"/>
        <w:numPr>
          <w:ilvl w:val="2"/>
          <w:numId w:val="16"/>
        </w:numPr>
        <w:rPr>
          <w:rFonts w:eastAsia="Times New Roman"/>
        </w:rPr>
      </w:pPr>
      <w:r>
        <w:rPr>
          <w:rFonts w:eastAsia="Times New Roman"/>
        </w:rPr>
        <w:t xml:space="preserve">The reviewing faculty ask that the </w:t>
      </w:r>
      <w:r w:rsidR="007C6489">
        <w:rPr>
          <w:rFonts w:eastAsia="Times New Roman"/>
        </w:rPr>
        <w:t>unit</w:t>
      </w:r>
      <w:r>
        <w:rPr>
          <w:rFonts w:eastAsia="Times New Roman"/>
        </w:rPr>
        <w:t xml:space="preserve"> correct the heading on pg. 2 of the syllabus which says that the items below the heading are the “General Education Natural Science Goals &amp; Objectives”, as this course is not approved for the Legacy General Education or the GEN Foundation: Natural Science categories.</w:t>
      </w:r>
    </w:p>
    <w:p w14:paraId="70F6E778" w14:textId="6474E1FE" w:rsidR="00295DB5" w:rsidRDefault="00295DB5" w:rsidP="00CA48D8">
      <w:pPr>
        <w:pStyle w:val="ListParagraph"/>
        <w:numPr>
          <w:ilvl w:val="2"/>
          <w:numId w:val="16"/>
        </w:numPr>
        <w:rPr>
          <w:rFonts w:eastAsia="Times New Roman"/>
        </w:rPr>
      </w:pPr>
      <w:r>
        <w:rPr>
          <w:rFonts w:eastAsia="Times New Roman"/>
        </w:rPr>
        <w:t xml:space="preserve">The reviewing faculty ask that the </w:t>
      </w:r>
      <w:r w:rsidR="007C6489">
        <w:rPr>
          <w:rFonts w:eastAsia="Times New Roman"/>
        </w:rPr>
        <w:t>unit</w:t>
      </w:r>
      <w:r>
        <w:rPr>
          <w:rFonts w:eastAsia="Times New Roman"/>
        </w:rPr>
        <w:t xml:space="preserve"> </w:t>
      </w:r>
      <w:r w:rsidR="0011754C">
        <w:rPr>
          <w:rFonts w:eastAsia="Times New Roman"/>
        </w:rPr>
        <w:t xml:space="preserve">re-align the information on pg. 9 of the syllabus to place </w:t>
      </w:r>
      <w:proofErr w:type="gramStart"/>
      <w:r w:rsidR="0011754C">
        <w:rPr>
          <w:rFonts w:eastAsia="Times New Roman"/>
        </w:rPr>
        <w:t>all of</w:t>
      </w:r>
      <w:proofErr w:type="gramEnd"/>
      <w:r w:rsidR="0011754C">
        <w:rPr>
          <w:rFonts w:eastAsia="Times New Roman"/>
        </w:rPr>
        <w:t xml:space="preserve"> the language from the required Student Life Disability Services Statement under the same heading, rather than moving the SLDS COVID-19 information to the section above about excused absences.  Additionally, the reviewing faculty recommend that the heading “Accommodation of Special Needs” be removed in favor of “Disability Services” or similar, as the phrase “Special Needs” can have a negative connotation.</w:t>
      </w:r>
    </w:p>
    <w:p w14:paraId="5CB92816" w14:textId="22D1BCCC" w:rsidR="0011754C" w:rsidRPr="0011754C" w:rsidRDefault="0011754C" w:rsidP="0011754C">
      <w:pPr>
        <w:pStyle w:val="ListParagraph"/>
        <w:numPr>
          <w:ilvl w:val="2"/>
          <w:numId w:val="16"/>
        </w:numPr>
        <w:rPr>
          <w:rFonts w:eastAsia="Times New Roman"/>
        </w:rPr>
      </w:pPr>
      <w:r>
        <w:rPr>
          <w:rFonts w:eastAsia="Times New Roman"/>
        </w:rPr>
        <w:t>The reviewing faculty ask that the</w:t>
      </w:r>
      <w:r w:rsidR="007C6489">
        <w:rPr>
          <w:rFonts w:eastAsia="Times New Roman"/>
        </w:rPr>
        <w:t xml:space="preserve"> unit</w:t>
      </w:r>
      <w:r>
        <w:rPr>
          <w:rFonts w:eastAsia="Times New Roman"/>
        </w:rPr>
        <w:t xml:space="preserve"> provide a cover letter that details the changes that are made to the proposal in response to this feedback.</w:t>
      </w:r>
    </w:p>
    <w:p w14:paraId="7126BAA9" w14:textId="3A1B83CC" w:rsidR="00612361" w:rsidRPr="005F3D01" w:rsidRDefault="0011754C" w:rsidP="00CA48D8">
      <w:pPr>
        <w:pStyle w:val="ListParagraph"/>
        <w:numPr>
          <w:ilvl w:val="2"/>
          <w:numId w:val="16"/>
        </w:numPr>
        <w:rPr>
          <w:rFonts w:eastAsia="Times New Roman"/>
        </w:rPr>
      </w:pPr>
      <w:r>
        <w:rPr>
          <w:rFonts w:eastAsia="Times New Roman"/>
        </w:rPr>
        <w:t>The reviewing faculty declined to vote on the course at this time.</w:t>
      </w:r>
    </w:p>
    <w:p w14:paraId="33E7D06B" w14:textId="71B3549D" w:rsidR="0095362E" w:rsidRDefault="006C42A8" w:rsidP="006C42A8">
      <w:pPr>
        <w:pStyle w:val="ListParagraph"/>
        <w:numPr>
          <w:ilvl w:val="0"/>
          <w:numId w:val="16"/>
        </w:numPr>
        <w:rPr>
          <w:rFonts w:eastAsia="Times New Roman"/>
        </w:rPr>
      </w:pPr>
      <w:r w:rsidRPr="006C42A8">
        <w:rPr>
          <w:rFonts w:eastAsia="Times New Roman"/>
        </w:rPr>
        <w:t>College of Medicine 3585 (new course requesting GEN Theme Health and Wellbeing) (return) FULLY APPROVED BY TAG; ONLY NEEDS REVIEW BY THEMES SUBCOMMITTEE</w:t>
      </w:r>
    </w:p>
    <w:p w14:paraId="1387F9C4" w14:textId="42AFBDF1" w:rsidR="00AC7D4A" w:rsidRDefault="00AC7D4A" w:rsidP="00AC7D4A">
      <w:pPr>
        <w:pStyle w:val="ListParagraph"/>
        <w:numPr>
          <w:ilvl w:val="1"/>
          <w:numId w:val="16"/>
        </w:numPr>
        <w:rPr>
          <w:rFonts w:eastAsia="Times New Roman"/>
        </w:rPr>
      </w:pPr>
      <w:r>
        <w:rPr>
          <w:rFonts w:eastAsia="Times New Roman"/>
        </w:rPr>
        <w:t>Themes</w:t>
      </w:r>
    </w:p>
    <w:p w14:paraId="5E1C8D9C" w14:textId="73978020" w:rsidR="00AC7D4A" w:rsidRPr="00360662" w:rsidRDefault="00AC7D4A" w:rsidP="00360662">
      <w:pPr>
        <w:pStyle w:val="ListParagraph"/>
        <w:numPr>
          <w:ilvl w:val="2"/>
          <w:numId w:val="16"/>
        </w:numPr>
        <w:rPr>
          <w:rFonts w:eastAsia="Times New Roman"/>
        </w:rPr>
      </w:pPr>
      <w:r>
        <w:rPr>
          <w:rFonts w:eastAsia="Times New Roman"/>
        </w:rPr>
        <w:t>Vaessin, Andridge; unanimously approved.</w:t>
      </w:r>
    </w:p>
    <w:sectPr w:rsidR="00AC7D4A" w:rsidRPr="00360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8BC"/>
    <w:multiLevelType w:val="multilevel"/>
    <w:tmpl w:val="9D4631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307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CC59E9"/>
    <w:multiLevelType w:val="multilevel"/>
    <w:tmpl w:val="0AA0F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41946"/>
    <w:multiLevelType w:val="multilevel"/>
    <w:tmpl w:val="7708E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D65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A84836"/>
    <w:multiLevelType w:val="multilevel"/>
    <w:tmpl w:val="F0F45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1E4B72"/>
    <w:multiLevelType w:val="multilevel"/>
    <w:tmpl w:val="16981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151F8"/>
    <w:multiLevelType w:val="hybridMultilevel"/>
    <w:tmpl w:val="8EACD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820FC"/>
    <w:multiLevelType w:val="hybridMultilevel"/>
    <w:tmpl w:val="9BF47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03B25"/>
    <w:multiLevelType w:val="multilevel"/>
    <w:tmpl w:val="90520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D715D9"/>
    <w:multiLevelType w:val="hybridMultilevel"/>
    <w:tmpl w:val="C5087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A2D13"/>
    <w:multiLevelType w:val="multilevel"/>
    <w:tmpl w:val="FEB86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D312D7"/>
    <w:multiLevelType w:val="multilevel"/>
    <w:tmpl w:val="EF7AA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C319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8A846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267231F"/>
    <w:multiLevelType w:val="multilevel"/>
    <w:tmpl w:val="1954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C648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47902576">
    <w:abstractNumId w:val="10"/>
  </w:num>
  <w:num w:numId="2" w16cid:durableId="1892768725">
    <w:abstractNumId w:val="15"/>
  </w:num>
  <w:num w:numId="3" w16cid:durableId="103307316">
    <w:abstractNumId w:val="2"/>
  </w:num>
  <w:num w:numId="4" w16cid:durableId="1003512431">
    <w:abstractNumId w:val="9"/>
  </w:num>
  <w:num w:numId="5" w16cid:durableId="1338532789">
    <w:abstractNumId w:val="6"/>
  </w:num>
  <w:num w:numId="6" w16cid:durableId="68232113">
    <w:abstractNumId w:val="16"/>
  </w:num>
  <w:num w:numId="7" w16cid:durableId="730808177">
    <w:abstractNumId w:val="0"/>
  </w:num>
  <w:num w:numId="8" w16cid:durableId="1845509816">
    <w:abstractNumId w:val="13"/>
  </w:num>
  <w:num w:numId="9" w16cid:durableId="1378512340">
    <w:abstractNumId w:val="5"/>
  </w:num>
  <w:num w:numId="10" w16cid:durableId="98454894">
    <w:abstractNumId w:val="3"/>
  </w:num>
  <w:num w:numId="11" w16cid:durableId="627979610">
    <w:abstractNumId w:val="4"/>
  </w:num>
  <w:num w:numId="12" w16cid:durableId="742067637">
    <w:abstractNumId w:val="11"/>
  </w:num>
  <w:num w:numId="13" w16cid:durableId="1933975033">
    <w:abstractNumId w:val="12"/>
  </w:num>
  <w:num w:numId="14" w16cid:durableId="1655451746">
    <w:abstractNumId w:val="14"/>
  </w:num>
  <w:num w:numId="15" w16cid:durableId="1255555511">
    <w:abstractNumId w:val="8"/>
  </w:num>
  <w:num w:numId="16" w16cid:durableId="1863089827">
    <w:abstractNumId w:val="1"/>
  </w:num>
  <w:num w:numId="17" w16cid:durableId="103770591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6C"/>
    <w:rsid w:val="00004AE9"/>
    <w:rsid w:val="00005BB9"/>
    <w:rsid w:val="00011784"/>
    <w:rsid w:val="00012000"/>
    <w:rsid w:val="000147B0"/>
    <w:rsid w:val="00014E6F"/>
    <w:rsid w:val="00016B53"/>
    <w:rsid w:val="00021A40"/>
    <w:rsid w:val="00022614"/>
    <w:rsid w:val="00022775"/>
    <w:rsid w:val="000227E8"/>
    <w:rsid w:val="0002439D"/>
    <w:rsid w:val="000243C4"/>
    <w:rsid w:val="00025D39"/>
    <w:rsid w:val="000308C2"/>
    <w:rsid w:val="00033420"/>
    <w:rsid w:val="00033F93"/>
    <w:rsid w:val="00042078"/>
    <w:rsid w:val="000431C9"/>
    <w:rsid w:val="0004577F"/>
    <w:rsid w:val="00046F6E"/>
    <w:rsid w:val="0006164D"/>
    <w:rsid w:val="00067568"/>
    <w:rsid w:val="00070C03"/>
    <w:rsid w:val="0007163F"/>
    <w:rsid w:val="00072503"/>
    <w:rsid w:val="00072A3B"/>
    <w:rsid w:val="00074E53"/>
    <w:rsid w:val="00075DBF"/>
    <w:rsid w:val="00077FC2"/>
    <w:rsid w:val="000817BF"/>
    <w:rsid w:val="00082828"/>
    <w:rsid w:val="00082FCF"/>
    <w:rsid w:val="000834A8"/>
    <w:rsid w:val="000852D7"/>
    <w:rsid w:val="00087E22"/>
    <w:rsid w:val="000923AA"/>
    <w:rsid w:val="00093207"/>
    <w:rsid w:val="00094233"/>
    <w:rsid w:val="000947A3"/>
    <w:rsid w:val="000B02CE"/>
    <w:rsid w:val="000B0495"/>
    <w:rsid w:val="000B12B3"/>
    <w:rsid w:val="000B2683"/>
    <w:rsid w:val="000C058B"/>
    <w:rsid w:val="000C0ED0"/>
    <w:rsid w:val="000C1985"/>
    <w:rsid w:val="000C20C0"/>
    <w:rsid w:val="000C24F4"/>
    <w:rsid w:val="000C5C86"/>
    <w:rsid w:val="000D0386"/>
    <w:rsid w:val="000D07EA"/>
    <w:rsid w:val="000D09B4"/>
    <w:rsid w:val="000D2585"/>
    <w:rsid w:val="000D2845"/>
    <w:rsid w:val="000D356F"/>
    <w:rsid w:val="000D72F0"/>
    <w:rsid w:val="000E15FA"/>
    <w:rsid w:val="000E29AB"/>
    <w:rsid w:val="000E38DA"/>
    <w:rsid w:val="000E45F8"/>
    <w:rsid w:val="000E5B71"/>
    <w:rsid w:val="000E5D4D"/>
    <w:rsid w:val="000F0849"/>
    <w:rsid w:val="000F0909"/>
    <w:rsid w:val="000F1489"/>
    <w:rsid w:val="000F40C9"/>
    <w:rsid w:val="000F77E9"/>
    <w:rsid w:val="00101F23"/>
    <w:rsid w:val="00105735"/>
    <w:rsid w:val="001174D2"/>
    <w:rsid w:val="0011754C"/>
    <w:rsid w:val="00117C83"/>
    <w:rsid w:val="00120157"/>
    <w:rsid w:val="001237BA"/>
    <w:rsid w:val="001247F8"/>
    <w:rsid w:val="00124A73"/>
    <w:rsid w:val="00125DDA"/>
    <w:rsid w:val="00125EC1"/>
    <w:rsid w:val="00127A83"/>
    <w:rsid w:val="00127C3C"/>
    <w:rsid w:val="0013332B"/>
    <w:rsid w:val="00135110"/>
    <w:rsid w:val="00135C26"/>
    <w:rsid w:val="00136121"/>
    <w:rsid w:val="00143447"/>
    <w:rsid w:val="0014578D"/>
    <w:rsid w:val="00145EB0"/>
    <w:rsid w:val="00152EB3"/>
    <w:rsid w:val="001563B3"/>
    <w:rsid w:val="00161627"/>
    <w:rsid w:val="0016234F"/>
    <w:rsid w:val="001627CF"/>
    <w:rsid w:val="00164520"/>
    <w:rsid w:val="00164F55"/>
    <w:rsid w:val="001655CE"/>
    <w:rsid w:val="001707AF"/>
    <w:rsid w:val="00171912"/>
    <w:rsid w:val="0017491D"/>
    <w:rsid w:val="00180309"/>
    <w:rsid w:val="001812DE"/>
    <w:rsid w:val="00182EB0"/>
    <w:rsid w:val="001869C5"/>
    <w:rsid w:val="00186D92"/>
    <w:rsid w:val="00186FA6"/>
    <w:rsid w:val="001909D9"/>
    <w:rsid w:val="001917E2"/>
    <w:rsid w:val="00194DEE"/>
    <w:rsid w:val="001A02DE"/>
    <w:rsid w:val="001A2874"/>
    <w:rsid w:val="001A6B0E"/>
    <w:rsid w:val="001B0583"/>
    <w:rsid w:val="001B1E94"/>
    <w:rsid w:val="001B2F0F"/>
    <w:rsid w:val="001B3133"/>
    <w:rsid w:val="001B3153"/>
    <w:rsid w:val="001B6347"/>
    <w:rsid w:val="001B756D"/>
    <w:rsid w:val="001B7659"/>
    <w:rsid w:val="001B7802"/>
    <w:rsid w:val="001C0464"/>
    <w:rsid w:val="001C0D88"/>
    <w:rsid w:val="001C0F9B"/>
    <w:rsid w:val="001C320D"/>
    <w:rsid w:val="001C48A0"/>
    <w:rsid w:val="001C4C19"/>
    <w:rsid w:val="001C578A"/>
    <w:rsid w:val="001C6B3C"/>
    <w:rsid w:val="001C6B40"/>
    <w:rsid w:val="001C6F4A"/>
    <w:rsid w:val="001C71C9"/>
    <w:rsid w:val="001D0660"/>
    <w:rsid w:val="001D23E6"/>
    <w:rsid w:val="001D2A80"/>
    <w:rsid w:val="001D2E84"/>
    <w:rsid w:val="001D2F8C"/>
    <w:rsid w:val="001D795F"/>
    <w:rsid w:val="001D7BBD"/>
    <w:rsid w:val="001E172A"/>
    <w:rsid w:val="001E1C81"/>
    <w:rsid w:val="001E2867"/>
    <w:rsid w:val="001E31F4"/>
    <w:rsid w:val="001E6E99"/>
    <w:rsid w:val="001F173A"/>
    <w:rsid w:val="001F43EC"/>
    <w:rsid w:val="001F64C1"/>
    <w:rsid w:val="0020253D"/>
    <w:rsid w:val="00203443"/>
    <w:rsid w:val="002040F4"/>
    <w:rsid w:val="00204F28"/>
    <w:rsid w:val="00205372"/>
    <w:rsid w:val="002102D6"/>
    <w:rsid w:val="00211745"/>
    <w:rsid w:val="002155E6"/>
    <w:rsid w:val="00216A63"/>
    <w:rsid w:val="00216FF7"/>
    <w:rsid w:val="00220CA7"/>
    <w:rsid w:val="002226A9"/>
    <w:rsid w:val="00223BA4"/>
    <w:rsid w:val="00225140"/>
    <w:rsid w:val="0022517D"/>
    <w:rsid w:val="002263EF"/>
    <w:rsid w:val="002304C4"/>
    <w:rsid w:val="002311DC"/>
    <w:rsid w:val="00235ACC"/>
    <w:rsid w:val="00236184"/>
    <w:rsid w:val="00243B1F"/>
    <w:rsid w:val="0024630E"/>
    <w:rsid w:val="002479F7"/>
    <w:rsid w:val="002517D2"/>
    <w:rsid w:val="002518B7"/>
    <w:rsid w:val="002519D2"/>
    <w:rsid w:val="0025502D"/>
    <w:rsid w:val="00255D8E"/>
    <w:rsid w:val="00256159"/>
    <w:rsid w:val="0025700A"/>
    <w:rsid w:val="00257382"/>
    <w:rsid w:val="00260804"/>
    <w:rsid w:val="00260F7F"/>
    <w:rsid w:val="002611F9"/>
    <w:rsid w:val="002669BB"/>
    <w:rsid w:val="0027027F"/>
    <w:rsid w:val="00271F92"/>
    <w:rsid w:val="002737FA"/>
    <w:rsid w:val="00280108"/>
    <w:rsid w:val="00280E15"/>
    <w:rsid w:val="002817B7"/>
    <w:rsid w:val="00282FB7"/>
    <w:rsid w:val="00283552"/>
    <w:rsid w:val="0028486C"/>
    <w:rsid w:val="00285DE9"/>
    <w:rsid w:val="0028789D"/>
    <w:rsid w:val="0029301E"/>
    <w:rsid w:val="00293A99"/>
    <w:rsid w:val="00293D9F"/>
    <w:rsid w:val="00294627"/>
    <w:rsid w:val="002950B7"/>
    <w:rsid w:val="00295DB5"/>
    <w:rsid w:val="002977A5"/>
    <w:rsid w:val="002A06B5"/>
    <w:rsid w:val="002A0DCD"/>
    <w:rsid w:val="002A4CBE"/>
    <w:rsid w:val="002A5246"/>
    <w:rsid w:val="002A751A"/>
    <w:rsid w:val="002B08E0"/>
    <w:rsid w:val="002B1FC8"/>
    <w:rsid w:val="002B2E9D"/>
    <w:rsid w:val="002B576C"/>
    <w:rsid w:val="002B5A8A"/>
    <w:rsid w:val="002B62DC"/>
    <w:rsid w:val="002B6811"/>
    <w:rsid w:val="002B6C3F"/>
    <w:rsid w:val="002B766E"/>
    <w:rsid w:val="002C0C96"/>
    <w:rsid w:val="002C439A"/>
    <w:rsid w:val="002C55AC"/>
    <w:rsid w:val="002C6BEE"/>
    <w:rsid w:val="002C7E52"/>
    <w:rsid w:val="002D03D2"/>
    <w:rsid w:val="002D1C40"/>
    <w:rsid w:val="002D2138"/>
    <w:rsid w:val="002D4EEB"/>
    <w:rsid w:val="002D5F37"/>
    <w:rsid w:val="002E009C"/>
    <w:rsid w:val="002E2C80"/>
    <w:rsid w:val="002E4378"/>
    <w:rsid w:val="002E7FDB"/>
    <w:rsid w:val="002F0447"/>
    <w:rsid w:val="002F1439"/>
    <w:rsid w:val="002F3293"/>
    <w:rsid w:val="002F454F"/>
    <w:rsid w:val="002F5A99"/>
    <w:rsid w:val="002F6AC9"/>
    <w:rsid w:val="002F7B04"/>
    <w:rsid w:val="0030024E"/>
    <w:rsid w:val="0030026D"/>
    <w:rsid w:val="0030355C"/>
    <w:rsid w:val="00304E97"/>
    <w:rsid w:val="00306DF7"/>
    <w:rsid w:val="00310841"/>
    <w:rsid w:val="00310DA1"/>
    <w:rsid w:val="00310FD6"/>
    <w:rsid w:val="00314366"/>
    <w:rsid w:val="00314ADE"/>
    <w:rsid w:val="003159F9"/>
    <w:rsid w:val="0032142F"/>
    <w:rsid w:val="00321FFA"/>
    <w:rsid w:val="00323BA4"/>
    <w:rsid w:val="003242FE"/>
    <w:rsid w:val="00325530"/>
    <w:rsid w:val="00325D46"/>
    <w:rsid w:val="003303B7"/>
    <w:rsid w:val="003313B3"/>
    <w:rsid w:val="0033162B"/>
    <w:rsid w:val="00333C54"/>
    <w:rsid w:val="00334B86"/>
    <w:rsid w:val="00335D5B"/>
    <w:rsid w:val="00341D7C"/>
    <w:rsid w:val="00343D38"/>
    <w:rsid w:val="00345CEF"/>
    <w:rsid w:val="0034629C"/>
    <w:rsid w:val="0034674A"/>
    <w:rsid w:val="0034778C"/>
    <w:rsid w:val="00347D23"/>
    <w:rsid w:val="0035055D"/>
    <w:rsid w:val="00352E37"/>
    <w:rsid w:val="003556EE"/>
    <w:rsid w:val="00360662"/>
    <w:rsid w:val="003606CC"/>
    <w:rsid w:val="00362353"/>
    <w:rsid w:val="0036306B"/>
    <w:rsid w:val="00364620"/>
    <w:rsid w:val="0036484A"/>
    <w:rsid w:val="00364D77"/>
    <w:rsid w:val="00366044"/>
    <w:rsid w:val="00372606"/>
    <w:rsid w:val="0037378C"/>
    <w:rsid w:val="003749F4"/>
    <w:rsid w:val="003810CB"/>
    <w:rsid w:val="0038389A"/>
    <w:rsid w:val="00383DF2"/>
    <w:rsid w:val="00387A2C"/>
    <w:rsid w:val="00390A8C"/>
    <w:rsid w:val="00395D89"/>
    <w:rsid w:val="003973F0"/>
    <w:rsid w:val="0039764D"/>
    <w:rsid w:val="003A05FA"/>
    <w:rsid w:val="003A0A55"/>
    <w:rsid w:val="003A2BDA"/>
    <w:rsid w:val="003A3EB1"/>
    <w:rsid w:val="003A5C37"/>
    <w:rsid w:val="003A5D75"/>
    <w:rsid w:val="003A63C3"/>
    <w:rsid w:val="003A72BF"/>
    <w:rsid w:val="003B0ED7"/>
    <w:rsid w:val="003B2406"/>
    <w:rsid w:val="003B3DEA"/>
    <w:rsid w:val="003B5F51"/>
    <w:rsid w:val="003C2D23"/>
    <w:rsid w:val="003C4B5E"/>
    <w:rsid w:val="003C68EB"/>
    <w:rsid w:val="003D1CEA"/>
    <w:rsid w:val="003D2C30"/>
    <w:rsid w:val="003D3DEB"/>
    <w:rsid w:val="003D4500"/>
    <w:rsid w:val="003D4E62"/>
    <w:rsid w:val="003E04F1"/>
    <w:rsid w:val="003E2C22"/>
    <w:rsid w:val="003E4F6B"/>
    <w:rsid w:val="003E531A"/>
    <w:rsid w:val="003E5A89"/>
    <w:rsid w:val="003E67C0"/>
    <w:rsid w:val="003E7194"/>
    <w:rsid w:val="003F1561"/>
    <w:rsid w:val="003F15B3"/>
    <w:rsid w:val="003F493F"/>
    <w:rsid w:val="003F7C03"/>
    <w:rsid w:val="00401B65"/>
    <w:rsid w:val="004040D2"/>
    <w:rsid w:val="00407FCE"/>
    <w:rsid w:val="00410686"/>
    <w:rsid w:val="00410A48"/>
    <w:rsid w:val="00410D37"/>
    <w:rsid w:val="00414122"/>
    <w:rsid w:val="00415ED9"/>
    <w:rsid w:val="004161F0"/>
    <w:rsid w:val="00416616"/>
    <w:rsid w:val="00416AB3"/>
    <w:rsid w:val="00417D19"/>
    <w:rsid w:val="00420D96"/>
    <w:rsid w:val="00421613"/>
    <w:rsid w:val="00421ACC"/>
    <w:rsid w:val="00422C26"/>
    <w:rsid w:val="00423F80"/>
    <w:rsid w:val="00424129"/>
    <w:rsid w:val="004250A7"/>
    <w:rsid w:val="00426689"/>
    <w:rsid w:val="004328D5"/>
    <w:rsid w:val="00432BE5"/>
    <w:rsid w:val="00432DA1"/>
    <w:rsid w:val="004336DF"/>
    <w:rsid w:val="0043440D"/>
    <w:rsid w:val="00434EA5"/>
    <w:rsid w:val="00435B83"/>
    <w:rsid w:val="0043763B"/>
    <w:rsid w:val="004378FD"/>
    <w:rsid w:val="00440C02"/>
    <w:rsid w:val="00445B26"/>
    <w:rsid w:val="00446D9C"/>
    <w:rsid w:val="004474CD"/>
    <w:rsid w:val="00455BF0"/>
    <w:rsid w:val="0046008C"/>
    <w:rsid w:val="00460C2D"/>
    <w:rsid w:val="00462A90"/>
    <w:rsid w:val="00464A26"/>
    <w:rsid w:val="004675F5"/>
    <w:rsid w:val="00474634"/>
    <w:rsid w:val="00475992"/>
    <w:rsid w:val="00476BB5"/>
    <w:rsid w:val="00481256"/>
    <w:rsid w:val="0048177C"/>
    <w:rsid w:val="004831C4"/>
    <w:rsid w:val="00490E76"/>
    <w:rsid w:val="004927A4"/>
    <w:rsid w:val="004941FD"/>
    <w:rsid w:val="0049459E"/>
    <w:rsid w:val="004964A5"/>
    <w:rsid w:val="004A1496"/>
    <w:rsid w:val="004A2B52"/>
    <w:rsid w:val="004A4C2C"/>
    <w:rsid w:val="004A4C9E"/>
    <w:rsid w:val="004A5991"/>
    <w:rsid w:val="004B073D"/>
    <w:rsid w:val="004B0B2E"/>
    <w:rsid w:val="004B352D"/>
    <w:rsid w:val="004B67FF"/>
    <w:rsid w:val="004C23B4"/>
    <w:rsid w:val="004C2E0B"/>
    <w:rsid w:val="004D01E3"/>
    <w:rsid w:val="004D3D13"/>
    <w:rsid w:val="004D6311"/>
    <w:rsid w:val="004E14A6"/>
    <w:rsid w:val="004E3EE6"/>
    <w:rsid w:val="004E5DDF"/>
    <w:rsid w:val="004E7E25"/>
    <w:rsid w:val="004F0184"/>
    <w:rsid w:val="004F076E"/>
    <w:rsid w:val="004F247B"/>
    <w:rsid w:val="004F24FB"/>
    <w:rsid w:val="004F3017"/>
    <w:rsid w:val="004F5DCD"/>
    <w:rsid w:val="0051002E"/>
    <w:rsid w:val="00511F24"/>
    <w:rsid w:val="00511FF4"/>
    <w:rsid w:val="00515C99"/>
    <w:rsid w:val="00515D2D"/>
    <w:rsid w:val="00521063"/>
    <w:rsid w:val="005222F0"/>
    <w:rsid w:val="0052268F"/>
    <w:rsid w:val="00523A3C"/>
    <w:rsid w:val="00524BC1"/>
    <w:rsid w:val="00525128"/>
    <w:rsid w:val="005311C4"/>
    <w:rsid w:val="00533610"/>
    <w:rsid w:val="00534B86"/>
    <w:rsid w:val="0053600C"/>
    <w:rsid w:val="005365CF"/>
    <w:rsid w:val="00537B54"/>
    <w:rsid w:val="00540851"/>
    <w:rsid w:val="00542291"/>
    <w:rsid w:val="005422FB"/>
    <w:rsid w:val="00550CB9"/>
    <w:rsid w:val="005512E5"/>
    <w:rsid w:val="005539EF"/>
    <w:rsid w:val="00555134"/>
    <w:rsid w:val="0056206A"/>
    <w:rsid w:val="00563D17"/>
    <w:rsid w:val="00565C0B"/>
    <w:rsid w:val="00565C1B"/>
    <w:rsid w:val="00567B41"/>
    <w:rsid w:val="00571011"/>
    <w:rsid w:val="00571BCD"/>
    <w:rsid w:val="00574372"/>
    <w:rsid w:val="00575015"/>
    <w:rsid w:val="005750C6"/>
    <w:rsid w:val="00575533"/>
    <w:rsid w:val="00576D6F"/>
    <w:rsid w:val="005800C4"/>
    <w:rsid w:val="0058755B"/>
    <w:rsid w:val="00587D32"/>
    <w:rsid w:val="00592104"/>
    <w:rsid w:val="005954C0"/>
    <w:rsid w:val="00595509"/>
    <w:rsid w:val="005A0134"/>
    <w:rsid w:val="005A2028"/>
    <w:rsid w:val="005A2422"/>
    <w:rsid w:val="005A33AA"/>
    <w:rsid w:val="005A74D0"/>
    <w:rsid w:val="005B1D93"/>
    <w:rsid w:val="005B2D96"/>
    <w:rsid w:val="005B4076"/>
    <w:rsid w:val="005B7306"/>
    <w:rsid w:val="005B7436"/>
    <w:rsid w:val="005C0A7B"/>
    <w:rsid w:val="005C5667"/>
    <w:rsid w:val="005C5F74"/>
    <w:rsid w:val="005C6247"/>
    <w:rsid w:val="005C7B72"/>
    <w:rsid w:val="005D157F"/>
    <w:rsid w:val="005D2485"/>
    <w:rsid w:val="005D40B0"/>
    <w:rsid w:val="005D4176"/>
    <w:rsid w:val="005D58CA"/>
    <w:rsid w:val="005D61C5"/>
    <w:rsid w:val="005D68C3"/>
    <w:rsid w:val="005F2BDB"/>
    <w:rsid w:val="005F37A5"/>
    <w:rsid w:val="005F3D01"/>
    <w:rsid w:val="005F498E"/>
    <w:rsid w:val="005F7994"/>
    <w:rsid w:val="0060312C"/>
    <w:rsid w:val="00603488"/>
    <w:rsid w:val="00605740"/>
    <w:rsid w:val="006063CB"/>
    <w:rsid w:val="006079A8"/>
    <w:rsid w:val="006106C7"/>
    <w:rsid w:val="00612361"/>
    <w:rsid w:val="00613D71"/>
    <w:rsid w:val="00614EDF"/>
    <w:rsid w:val="00616298"/>
    <w:rsid w:val="00621CCD"/>
    <w:rsid w:val="00623B90"/>
    <w:rsid w:val="00626CEB"/>
    <w:rsid w:val="00626E57"/>
    <w:rsid w:val="00630A95"/>
    <w:rsid w:val="00632695"/>
    <w:rsid w:val="00632818"/>
    <w:rsid w:val="00633077"/>
    <w:rsid w:val="006343F4"/>
    <w:rsid w:val="006401D4"/>
    <w:rsid w:val="00640E4B"/>
    <w:rsid w:val="00642759"/>
    <w:rsid w:val="00643E4E"/>
    <w:rsid w:val="00644003"/>
    <w:rsid w:val="006460F4"/>
    <w:rsid w:val="00651FAD"/>
    <w:rsid w:val="00653BB0"/>
    <w:rsid w:val="0065511A"/>
    <w:rsid w:val="00657A1D"/>
    <w:rsid w:val="006636D8"/>
    <w:rsid w:val="00663E0E"/>
    <w:rsid w:val="00663FF2"/>
    <w:rsid w:val="006656FE"/>
    <w:rsid w:val="0066774A"/>
    <w:rsid w:val="00673F5A"/>
    <w:rsid w:val="00677298"/>
    <w:rsid w:val="00677769"/>
    <w:rsid w:val="006820C4"/>
    <w:rsid w:val="00683846"/>
    <w:rsid w:val="0068420D"/>
    <w:rsid w:val="00684FD2"/>
    <w:rsid w:val="00685FC0"/>
    <w:rsid w:val="00686042"/>
    <w:rsid w:val="0068675C"/>
    <w:rsid w:val="00686F83"/>
    <w:rsid w:val="00687344"/>
    <w:rsid w:val="00687B35"/>
    <w:rsid w:val="00693EC6"/>
    <w:rsid w:val="00696B95"/>
    <w:rsid w:val="006971F8"/>
    <w:rsid w:val="00697D2D"/>
    <w:rsid w:val="006A06BA"/>
    <w:rsid w:val="006A13E5"/>
    <w:rsid w:val="006A198D"/>
    <w:rsid w:val="006A278F"/>
    <w:rsid w:val="006A37AA"/>
    <w:rsid w:val="006B15F7"/>
    <w:rsid w:val="006B202D"/>
    <w:rsid w:val="006B211A"/>
    <w:rsid w:val="006B45DC"/>
    <w:rsid w:val="006B4CCD"/>
    <w:rsid w:val="006B4DE8"/>
    <w:rsid w:val="006B5743"/>
    <w:rsid w:val="006B5D2F"/>
    <w:rsid w:val="006C1DC0"/>
    <w:rsid w:val="006C261B"/>
    <w:rsid w:val="006C42A8"/>
    <w:rsid w:val="006C5C77"/>
    <w:rsid w:val="006E1C06"/>
    <w:rsid w:val="006E3CC5"/>
    <w:rsid w:val="006E6C17"/>
    <w:rsid w:val="006F1900"/>
    <w:rsid w:val="006F36CB"/>
    <w:rsid w:val="006F3CDF"/>
    <w:rsid w:val="006F432A"/>
    <w:rsid w:val="007003A1"/>
    <w:rsid w:val="00703ACF"/>
    <w:rsid w:val="00704187"/>
    <w:rsid w:val="0070449F"/>
    <w:rsid w:val="00704798"/>
    <w:rsid w:val="00712773"/>
    <w:rsid w:val="00712D29"/>
    <w:rsid w:val="007141A8"/>
    <w:rsid w:val="00714BFB"/>
    <w:rsid w:val="00716BF0"/>
    <w:rsid w:val="00720ECA"/>
    <w:rsid w:val="007236DF"/>
    <w:rsid w:val="007267BB"/>
    <w:rsid w:val="00726A8B"/>
    <w:rsid w:val="00731FA2"/>
    <w:rsid w:val="00732469"/>
    <w:rsid w:val="00732952"/>
    <w:rsid w:val="0073305E"/>
    <w:rsid w:val="00735D99"/>
    <w:rsid w:val="00740A3E"/>
    <w:rsid w:val="0074347A"/>
    <w:rsid w:val="00744CDA"/>
    <w:rsid w:val="00745680"/>
    <w:rsid w:val="007464DC"/>
    <w:rsid w:val="00750719"/>
    <w:rsid w:val="00751C02"/>
    <w:rsid w:val="007531EC"/>
    <w:rsid w:val="00754815"/>
    <w:rsid w:val="00757C34"/>
    <w:rsid w:val="00757D4F"/>
    <w:rsid w:val="00760E08"/>
    <w:rsid w:val="0076279F"/>
    <w:rsid w:val="00763D67"/>
    <w:rsid w:val="00765B80"/>
    <w:rsid w:val="00765ED0"/>
    <w:rsid w:val="007726B9"/>
    <w:rsid w:val="0077282A"/>
    <w:rsid w:val="00772FFE"/>
    <w:rsid w:val="007737FB"/>
    <w:rsid w:val="0077764A"/>
    <w:rsid w:val="00792D5E"/>
    <w:rsid w:val="00795CFB"/>
    <w:rsid w:val="00797A9B"/>
    <w:rsid w:val="007A0148"/>
    <w:rsid w:val="007A2DE7"/>
    <w:rsid w:val="007A44A2"/>
    <w:rsid w:val="007A5F78"/>
    <w:rsid w:val="007A725F"/>
    <w:rsid w:val="007B0143"/>
    <w:rsid w:val="007B223F"/>
    <w:rsid w:val="007B2CC3"/>
    <w:rsid w:val="007B40B0"/>
    <w:rsid w:val="007B4EE0"/>
    <w:rsid w:val="007C1901"/>
    <w:rsid w:val="007C28DE"/>
    <w:rsid w:val="007C54A4"/>
    <w:rsid w:val="007C6489"/>
    <w:rsid w:val="007D51C8"/>
    <w:rsid w:val="007F18CA"/>
    <w:rsid w:val="007F2A4A"/>
    <w:rsid w:val="007F2E19"/>
    <w:rsid w:val="007F4249"/>
    <w:rsid w:val="007F6C2E"/>
    <w:rsid w:val="00800F4A"/>
    <w:rsid w:val="008017E9"/>
    <w:rsid w:val="00801E1F"/>
    <w:rsid w:val="00805390"/>
    <w:rsid w:val="0080673D"/>
    <w:rsid w:val="008069AF"/>
    <w:rsid w:val="008136A6"/>
    <w:rsid w:val="00813D15"/>
    <w:rsid w:val="0081508C"/>
    <w:rsid w:val="0081622C"/>
    <w:rsid w:val="00825814"/>
    <w:rsid w:val="00825CF2"/>
    <w:rsid w:val="00832124"/>
    <w:rsid w:val="00833286"/>
    <w:rsid w:val="00834E77"/>
    <w:rsid w:val="00840794"/>
    <w:rsid w:val="00840FBD"/>
    <w:rsid w:val="00846991"/>
    <w:rsid w:val="00851582"/>
    <w:rsid w:val="00857A27"/>
    <w:rsid w:val="00857EF2"/>
    <w:rsid w:val="00860A80"/>
    <w:rsid w:val="00860E09"/>
    <w:rsid w:val="00861ED1"/>
    <w:rsid w:val="00863878"/>
    <w:rsid w:val="00864D6C"/>
    <w:rsid w:val="00867E77"/>
    <w:rsid w:val="00867FAC"/>
    <w:rsid w:val="0087205E"/>
    <w:rsid w:val="0087567A"/>
    <w:rsid w:val="008773AF"/>
    <w:rsid w:val="008802AB"/>
    <w:rsid w:val="008814AC"/>
    <w:rsid w:val="00881725"/>
    <w:rsid w:val="00882D6B"/>
    <w:rsid w:val="00884099"/>
    <w:rsid w:val="0088550D"/>
    <w:rsid w:val="00887026"/>
    <w:rsid w:val="008873FE"/>
    <w:rsid w:val="0088794F"/>
    <w:rsid w:val="00887CB3"/>
    <w:rsid w:val="008907D7"/>
    <w:rsid w:val="008943FC"/>
    <w:rsid w:val="00894AD6"/>
    <w:rsid w:val="008A157F"/>
    <w:rsid w:val="008B09C3"/>
    <w:rsid w:val="008B2E12"/>
    <w:rsid w:val="008B31FD"/>
    <w:rsid w:val="008B378F"/>
    <w:rsid w:val="008B550B"/>
    <w:rsid w:val="008B6353"/>
    <w:rsid w:val="008B64A5"/>
    <w:rsid w:val="008B745C"/>
    <w:rsid w:val="008C0604"/>
    <w:rsid w:val="008C33E4"/>
    <w:rsid w:val="008C6B89"/>
    <w:rsid w:val="008D335D"/>
    <w:rsid w:val="008D540A"/>
    <w:rsid w:val="008D5455"/>
    <w:rsid w:val="008D5851"/>
    <w:rsid w:val="008D7A60"/>
    <w:rsid w:val="008E4BED"/>
    <w:rsid w:val="008F2A3E"/>
    <w:rsid w:val="008F32EA"/>
    <w:rsid w:val="008F4CB6"/>
    <w:rsid w:val="008F58C4"/>
    <w:rsid w:val="008F6CAD"/>
    <w:rsid w:val="00902F62"/>
    <w:rsid w:val="00904633"/>
    <w:rsid w:val="00904B40"/>
    <w:rsid w:val="00907B1C"/>
    <w:rsid w:val="00910D73"/>
    <w:rsid w:val="009153AC"/>
    <w:rsid w:val="00916A2C"/>
    <w:rsid w:val="00916E8F"/>
    <w:rsid w:val="00924B57"/>
    <w:rsid w:val="00926732"/>
    <w:rsid w:val="00926B04"/>
    <w:rsid w:val="00926B2D"/>
    <w:rsid w:val="00932786"/>
    <w:rsid w:val="00933333"/>
    <w:rsid w:val="00934221"/>
    <w:rsid w:val="00936250"/>
    <w:rsid w:val="00936A9C"/>
    <w:rsid w:val="00937167"/>
    <w:rsid w:val="00937ED0"/>
    <w:rsid w:val="009404AB"/>
    <w:rsid w:val="009505C2"/>
    <w:rsid w:val="0095362E"/>
    <w:rsid w:val="0095410C"/>
    <w:rsid w:val="0095411D"/>
    <w:rsid w:val="009544E6"/>
    <w:rsid w:val="009567C9"/>
    <w:rsid w:val="00956DEC"/>
    <w:rsid w:val="00957957"/>
    <w:rsid w:val="00960252"/>
    <w:rsid w:val="00961447"/>
    <w:rsid w:val="00962A5D"/>
    <w:rsid w:val="0096391D"/>
    <w:rsid w:val="00963D5A"/>
    <w:rsid w:val="009647F5"/>
    <w:rsid w:val="00964A59"/>
    <w:rsid w:val="0096711B"/>
    <w:rsid w:val="00971B26"/>
    <w:rsid w:val="00971E7F"/>
    <w:rsid w:val="00972893"/>
    <w:rsid w:val="00983751"/>
    <w:rsid w:val="009857C6"/>
    <w:rsid w:val="00996BD1"/>
    <w:rsid w:val="00996FF8"/>
    <w:rsid w:val="00997FEB"/>
    <w:rsid w:val="009A4202"/>
    <w:rsid w:val="009A46A6"/>
    <w:rsid w:val="009A60C4"/>
    <w:rsid w:val="009B1998"/>
    <w:rsid w:val="009B2813"/>
    <w:rsid w:val="009B37B4"/>
    <w:rsid w:val="009B50B8"/>
    <w:rsid w:val="009B5FE5"/>
    <w:rsid w:val="009B6432"/>
    <w:rsid w:val="009B79E8"/>
    <w:rsid w:val="009B7A38"/>
    <w:rsid w:val="009C377D"/>
    <w:rsid w:val="009C41F3"/>
    <w:rsid w:val="009C4406"/>
    <w:rsid w:val="009C6F6F"/>
    <w:rsid w:val="009D3157"/>
    <w:rsid w:val="009D519F"/>
    <w:rsid w:val="009E2FC2"/>
    <w:rsid w:val="009E3163"/>
    <w:rsid w:val="009E3583"/>
    <w:rsid w:val="009E461E"/>
    <w:rsid w:val="009E69BB"/>
    <w:rsid w:val="009F114B"/>
    <w:rsid w:val="009F13D1"/>
    <w:rsid w:val="009F17AF"/>
    <w:rsid w:val="009F2CB5"/>
    <w:rsid w:val="009F4851"/>
    <w:rsid w:val="009F5AC0"/>
    <w:rsid w:val="009F5DF7"/>
    <w:rsid w:val="009F6399"/>
    <w:rsid w:val="009F6516"/>
    <w:rsid w:val="009F6E2C"/>
    <w:rsid w:val="009F6E6C"/>
    <w:rsid w:val="009F7CD9"/>
    <w:rsid w:val="00A00EDD"/>
    <w:rsid w:val="00A01617"/>
    <w:rsid w:val="00A031C7"/>
    <w:rsid w:val="00A075EA"/>
    <w:rsid w:val="00A11528"/>
    <w:rsid w:val="00A11778"/>
    <w:rsid w:val="00A12367"/>
    <w:rsid w:val="00A12C4F"/>
    <w:rsid w:val="00A13308"/>
    <w:rsid w:val="00A141F3"/>
    <w:rsid w:val="00A16461"/>
    <w:rsid w:val="00A16696"/>
    <w:rsid w:val="00A171D3"/>
    <w:rsid w:val="00A1751C"/>
    <w:rsid w:val="00A21CA2"/>
    <w:rsid w:val="00A25C4E"/>
    <w:rsid w:val="00A273A5"/>
    <w:rsid w:val="00A3167F"/>
    <w:rsid w:val="00A316F7"/>
    <w:rsid w:val="00A318ED"/>
    <w:rsid w:val="00A33DC5"/>
    <w:rsid w:val="00A34C9E"/>
    <w:rsid w:val="00A35D44"/>
    <w:rsid w:val="00A378B6"/>
    <w:rsid w:val="00A40885"/>
    <w:rsid w:val="00A42F41"/>
    <w:rsid w:val="00A42F71"/>
    <w:rsid w:val="00A43C08"/>
    <w:rsid w:val="00A4498D"/>
    <w:rsid w:val="00A457E5"/>
    <w:rsid w:val="00A46305"/>
    <w:rsid w:val="00A4683E"/>
    <w:rsid w:val="00A47ED3"/>
    <w:rsid w:val="00A51FE7"/>
    <w:rsid w:val="00A52A61"/>
    <w:rsid w:val="00A53F20"/>
    <w:rsid w:val="00A54F6F"/>
    <w:rsid w:val="00A550F2"/>
    <w:rsid w:val="00A56F96"/>
    <w:rsid w:val="00A65677"/>
    <w:rsid w:val="00A71C9E"/>
    <w:rsid w:val="00A749E6"/>
    <w:rsid w:val="00A74FDC"/>
    <w:rsid w:val="00A767C2"/>
    <w:rsid w:val="00A76CFC"/>
    <w:rsid w:val="00A76F01"/>
    <w:rsid w:val="00A77484"/>
    <w:rsid w:val="00A814CB"/>
    <w:rsid w:val="00A8298E"/>
    <w:rsid w:val="00AA06F5"/>
    <w:rsid w:val="00AA4EDA"/>
    <w:rsid w:val="00AA78A7"/>
    <w:rsid w:val="00AB1CBA"/>
    <w:rsid w:val="00AB4F16"/>
    <w:rsid w:val="00AB6089"/>
    <w:rsid w:val="00AB7742"/>
    <w:rsid w:val="00AC13C5"/>
    <w:rsid w:val="00AC1862"/>
    <w:rsid w:val="00AC3D97"/>
    <w:rsid w:val="00AC3EFA"/>
    <w:rsid w:val="00AC4CEA"/>
    <w:rsid w:val="00AC6BC2"/>
    <w:rsid w:val="00AC7D4A"/>
    <w:rsid w:val="00AD0965"/>
    <w:rsid w:val="00AD1FE8"/>
    <w:rsid w:val="00AD33A6"/>
    <w:rsid w:val="00AD3AF7"/>
    <w:rsid w:val="00AD551A"/>
    <w:rsid w:val="00AD6A8E"/>
    <w:rsid w:val="00AD7AE1"/>
    <w:rsid w:val="00AE01D7"/>
    <w:rsid w:val="00AE27DD"/>
    <w:rsid w:val="00AE323D"/>
    <w:rsid w:val="00AE3B0B"/>
    <w:rsid w:val="00AE54B9"/>
    <w:rsid w:val="00AE741A"/>
    <w:rsid w:val="00AE79F1"/>
    <w:rsid w:val="00AF026C"/>
    <w:rsid w:val="00AF2B92"/>
    <w:rsid w:val="00AF2CA7"/>
    <w:rsid w:val="00AF3DA7"/>
    <w:rsid w:val="00AF42D9"/>
    <w:rsid w:val="00AF4655"/>
    <w:rsid w:val="00AF4C7D"/>
    <w:rsid w:val="00AF712A"/>
    <w:rsid w:val="00AF7195"/>
    <w:rsid w:val="00AF74B9"/>
    <w:rsid w:val="00B00C8C"/>
    <w:rsid w:val="00B04D6C"/>
    <w:rsid w:val="00B1183D"/>
    <w:rsid w:val="00B11D2C"/>
    <w:rsid w:val="00B1236B"/>
    <w:rsid w:val="00B13938"/>
    <w:rsid w:val="00B143A0"/>
    <w:rsid w:val="00B15B32"/>
    <w:rsid w:val="00B15E87"/>
    <w:rsid w:val="00B17BC9"/>
    <w:rsid w:val="00B17DB5"/>
    <w:rsid w:val="00B20C85"/>
    <w:rsid w:val="00B245AB"/>
    <w:rsid w:val="00B24D84"/>
    <w:rsid w:val="00B318E3"/>
    <w:rsid w:val="00B3223E"/>
    <w:rsid w:val="00B332C7"/>
    <w:rsid w:val="00B36C5F"/>
    <w:rsid w:val="00B41BD4"/>
    <w:rsid w:val="00B455CE"/>
    <w:rsid w:val="00B45617"/>
    <w:rsid w:val="00B5154A"/>
    <w:rsid w:val="00B5168C"/>
    <w:rsid w:val="00B55BB0"/>
    <w:rsid w:val="00B57FA6"/>
    <w:rsid w:val="00B60570"/>
    <w:rsid w:val="00B605B2"/>
    <w:rsid w:val="00B64622"/>
    <w:rsid w:val="00B65B7B"/>
    <w:rsid w:val="00B70347"/>
    <w:rsid w:val="00B721C3"/>
    <w:rsid w:val="00B76312"/>
    <w:rsid w:val="00B763BD"/>
    <w:rsid w:val="00B76908"/>
    <w:rsid w:val="00B77500"/>
    <w:rsid w:val="00B7769F"/>
    <w:rsid w:val="00B779CF"/>
    <w:rsid w:val="00B809F2"/>
    <w:rsid w:val="00B80B20"/>
    <w:rsid w:val="00B80B21"/>
    <w:rsid w:val="00B813DB"/>
    <w:rsid w:val="00B823A1"/>
    <w:rsid w:val="00B83007"/>
    <w:rsid w:val="00B83D38"/>
    <w:rsid w:val="00B84755"/>
    <w:rsid w:val="00B861DB"/>
    <w:rsid w:val="00B86D8E"/>
    <w:rsid w:val="00B90FE4"/>
    <w:rsid w:val="00B9249B"/>
    <w:rsid w:val="00B94AFC"/>
    <w:rsid w:val="00B95309"/>
    <w:rsid w:val="00B96FFD"/>
    <w:rsid w:val="00B97F53"/>
    <w:rsid w:val="00BA2AF1"/>
    <w:rsid w:val="00BA6E1F"/>
    <w:rsid w:val="00BB017B"/>
    <w:rsid w:val="00BB163F"/>
    <w:rsid w:val="00BB3B3C"/>
    <w:rsid w:val="00BB3D46"/>
    <w:rsid w:val="00BB3FAF"/>
    <w:rsid w:val="00BB4949"/>
    <w:rsid w:val="00BC04A7"/>
    <w:rsid w:val="00BC4798"/>
    <w:rsid w:val="00BD0149"/>
    <w:rsid w:val="00BD021C"/>
    <w:rsid w:val="00BD02FE"/>
    <w:rsid w:val="00BD165C"/>
    <w:rsid w:val="00BD4F87"/>
    <w:rsid w:val="00BD67CD"/>
    <w:rsid w:val="00BD689E"/>
    <w:rsid w:val="00BE353A"/>
    <w:rsid w:val="00BE4A5F"/>
    <w:rsid w:val="00BE6529"/>
    <w:rsid w:val="00BE7B70"/>
    <w:rsid w:val="00BF1B95"/>
    <w:rsid w:val="00BF1D4E"/>
    <w:rsid w:val="00BF4C1F"/>
    <w:rsid w:val="00BF510F"/>
    <w:rsid w:val="00BF66A3"/>
    <w:rsid w:val="00BF6B42"/>
    <w:rsid w:val="00BF7500"/>
    <w:rsid w:val="00C06619"/>
    <w:rsid w:val="00C07A6E"/>
    <w:rsid w:val="00C11A54"/>
    <w:rsid w:val="00C169A4"/>
    <w:rsid w:val="00C17456"/>
    <w:rsid w:val="00C17AD0"/>
    <w:rsid w:val="00C20B5B"/>
    <w:rsid w:val="00C32345"/>
    <w:rsid w:val="00C32910"/>
    <w:rsid w:val="00C347FC"/>
    <w:rsid w:val="00C37849"/>
    <w:rsid w:val="00C37E39"/>
    <w:rsid w:val="00C47D80"/>
    <w:rsid w:val="00C50A7A"/>
    <w:rsid w:val="00C52C07"/>
    <w:rsid w:val="00C54013"/>
    <w:rsid w:val="00C543EE"/>
    <w:rsid w:val="00C54A6C"/>
    <w:rsid w:val="00C611A4"/>
    <w:rsid w:val="00C62823"/>
    <w:rsid w:val="00C63F6C"/>
    <w:rsid w:val="00C669E8"/>
    <w:rsid w:val="00C674E0"/>
    <w:rsid w:val="00C676FA"/>
    <w:rsid w:val="00C705A9"/>
    <w:rsid w:val="00C735FB"/>
    <w:rsid w:val="00C7383C"/>
    <w:rsid w:val="00C73E03"/>
    <w:rsid w:val="00C74390"/>
    <w:rsid w:val="00C81316"/>
    <w:rsid w:val="00C81873"/>
    <w:rsid w:val="00C82E76"/>
    <w:rsid w:val="00C85FCE"/>
    <w:rsid w:val="00C9061E"/>
    <w:rsid w:val="00C90844"/>
    <w:rsid w:val="00C908BC"/>
    <w:rsid w:val="00C92781"/>
    <w:rsid w:val="00C94446"/>
    <w:rsid w:val="00C94989"/>
    <w:rsid w:val="00C96E1C"/>
    <w:rsid w:val="00CA2222"/>
    <w:rsid w:val="00CA3259"/>
    <w:rsid w:val="00CA3383"/>
    <w:rsid w:val="00CA40CF"/>
    <w:rsid w:val="00CA4668"/>
    <w:rsid w:val="00CA48D8"/>
    <w:rsid w:val="00CB0B56"/>
    <w:rsid w:val="00CB301C"/>
    <w:rsid w:val="00CB494E"/>
    <w:rsid w:val="00CB5217"/>
    <w:rsid w:val="00CB6261"/>
    <w:rsid w:val="00CB7A81"/>
    <w:rsid w:val="00CC1F3E"/>
    <w:rsid w:val="00CC3B54"/>
    <w:rsid w:val="00CC483B"/>
    <w:rsid w:val="00CC72C1"/>
    <w:rsid w:val="00CC7A36"/>
    <w:rsid w:val="00CD56AA"/>
    <w:rsid w:val="00CD6706"/>
    <w:rsid w:val="00CD6AFE"/>
    <w:rsid w:val="00CD7572"/>
    <w:rsid w:val="00CE0FDC"/>
    <w:rsid w:val="00CE22A9"/>
    <w:rsid w:val="00CE2701"/>
    <w:rsid w:val="00CE2814"/>
    <w:rsid w:val="00CE42B2"/>
    <w:rsid w:val="00CE4942"/>
    <w:rsid w:val="00CF091E"/>
    <w:rsid w:val="00CF67A0"/>
    <w:rsid w:val="00CF685B"/>
    <w:rsid w:val="00CF7F7C"/>
    <w:rsid w:val="00D00922"/>
    <w:rsid w:val="00D00ACC"/>
    <w:rsid w:val="00D04499"/>
    <w:rsid w:val="00D061D6"/>
    <w:rsid w:val="00D0636A"/>
    <w:rsid w:val="00D10265"/>
    <w:rsid w:val="00D11F69"/>
    <w:rsid w:val="00D121AA"/>
    <w:rsid w:val="00D17679"/>
    <w:rsid w:val="00D20052"/>
    <w:rsid w:val="00D20171"/>
    <w:rsid w:val="00D25958"/>
    <w:rsid w:val="00D276A9"/>
    <w:rsid w:val="00D315F3"/>
    <w:rsid w:val="00D33E52"/>
    <w:rsid w:val="00D36332"/>
    <w:rsid w:val="00D37122"/>
    <w:rsid w:val="00D371D7"/>
    <w:rsid w:val="00D40C21"/>
    <w:rsid w:val="00D42C99"/>
    <w:rsid w:val="00D42E69"/>
    <w:rsid w:val="00D4301B"/>
    <w:rsid w:val="00D4355D"/>
    <w:rsid w:val="00D44C7D"/>
    <w:rsid w:val="00D47CFC"/>
    <w:rsid w:val="00D517BD"/>
    <w:rsid w:val="00D52D35"/>
    <w:rsid w:val="00D55842"/>
    <w:rsid w:val="00D61797"/>
    <w:rsid w:val="00D650BC"/>
    <w:rsid w:val="00D6546C"/>
    <w:rsid w:val="00D67628"/>
    <w:rsid w:val="00D67CE3"/>
    <w:rsid w:val="00D72C4F"/>
    <w:rsid w:val="00D7323A"/>
    <w:rsid w:val="00D733AF"/>
    <w:rsid w:val="00D734A1"/>
    <w:rsid w:val="00D74622"/>
    <w:rsid w:val="00D758E2"/>
    <w:rsid w:val="00D75C6D"/>
    <w:rsid w:val="00D80BE8"/>
    <w:rsid w:val="00D84F20"/>
    <w:rsid w:val="00D86240"/>
    <w:rsid w:val="00D8624B"/>
    <w:rsid w:val="00D868DA"/>
    <w:rsid w:val="00D86D3A"/>
    <w:rsid w:val="00D87493"/>
    <w:rsid w:val="00D87901"/>
    <w:rsid w:val="00D87A2D"/>
    <w:rsid w:val="00D921C8"/>
    <w:rsid w:val="00D92981"/>
    <w:rsid w:val="00D92F40"/>
    <w:rsid w:val="00D930FF"/>
    <w:rsid w:val="00D9475A"/>
    <w:rsid w:val="00D9733E"/>
    <w:rsid w:val="00DA0F66"/>
    <w:rsid w:val="00DA4D38"/>
    <w:rsid w:val="00DA6252"/>
    <w:rsid w:val="00DB0614"/>
    <w:rsid w:val="00DB324D"/>
    <w:rsid w:val="00DC010E"/>
    <w:rsid w:val="00DC17C7"/>
    <w:rsid w:val="00DC301D"/>
    <w:rsid w:val="00DC73C8"/>
    <w:rsid w:val="00DC7406"/>
    <w:rsid w:val="00DD2149"/>
    <w:rsid w:val="00DE00AD"/>
    <w:rsid w:val="00DE0A6A"/>
    <w:rsid w:val="00DE3702"/>
    <w:rsid w:val="00DE57B2"/>
    <w:rsid w:val="00DE709E"/>
    <w:rsid w:val="00DF0033"/>
    <w:rsid w:val="00DF2C69"/>
    <w:rsid w:val="00DF2F06"/>
    <w:rsid w:val="00DF33BA"/>
    <w:rsid w:val="00DF3FAF"/>
    <w:rsid w:val="00DF6EDF"/>
    <w:rsid w:val="00E00617"/>
    <w:rsid w:val="00E00E04"/>
    <w:rsid w:val="00E04838"/>
    <w:rsid w:val="00E11607"/>
    <w:rsid w:val="00E13CD7"/>
    <w:rsid w:val="00E14EB4"/>
    <w:rsid w:val="00E15B12"/>
    <w:rsid w:val="00E166E8"/>
    <w:rsid w:val="00E22990"/>
    <w:rsid w:val="00E2396C"/>
    <w:rsid w:val="00E27535"/>
    <w:rsid w:val="00E27A17"/>
    <w:rsid w:val="00E32117"/>
    <w:rsid w:val="00E3292A"/>
    <w:rsid w:val="00E33BB4"/>
    <w:rsid w:val="00E37A4D"/>
    <w:rsid w:val="00E40FE8"/>
    <w:rsid w:val="00E41E40"/>
    <w:rsid w:val="00E42187"/>
    <w:rsid w:val="00E426AC"/>
    <w:rsid w:val="00E435EB"/>
    <w:rsid w:val="00E44444"/>
    <w:rsid w:val="00E4581F"/>
    <w:rsid w:val="00E45A92"/>
    <w:rsid w:val="00E46D91"/>
    <w:rsid w:val="00E472E3"/>
    <w:rsid w:val="00E47392"/>
    <w:rsid w:val="00E47CFC"/>
    <w:rsid w:val="00E51987"/>
    <w:rsid w:val="00E5385C"/>
    <w:rsid w:val="00E53CDB"/>
    <w:rsid w:val="00E54769"/>
    <w:rsid w:val="00E54E09"/>
    <w:rsid w:val="00E5601C"/>
    <w:rsid w:val="00E57227"/>
    <w:rsid w:val="00E57872"/>
    <w:rsid w:val="00E600BC"/>
    <w:rsid w:val="00E6309B"/>
    <w:rsid w:val="00E662B2"/>
    <w:rsid w:val="00E76684"/>
    <w:rsid w:val="00E85648"/>
    <w:rsid w:val="00E86870"/>
    <w:rsid w:val="00E86E4A"/>
    <w:rsid w:val="00E874A0"/>
    <w:rsid w:val="00E90E4B"/>
    <w:rsid w:val="00E915AB"/>
    <w:rsid w:val="00E937E1"/>
    <w:rsid w:val="00E9641F"/>
    <w:rsid w:val="00E96EAB"/>
    <w:rsid w:val="00EA0CF0"/>
    <w:rsid w:val="00EA2459"/>
    <w:rsid w:val="00EA3EF5"/>
    <w:rsid w:val="00EB0279"/>
    <w:rsid w:val="00EB1883"/>
    <w:rsid w:val="00EB2F60"/>
    <w:rsid w:val="00EB30E2"/>
    <w:rsid w:val="00EB33D5"/>
    <w:rsid w:val="00EB3B6F"/>
    <w:rsid w:val="00EC14AC"/>
    <w:rsid w:val="00EC1A85"/>
    <w:rsid w:val="00EC63C5"/>
    <w:rsid w:val="00ED05A9"/>
    <w:rsid w:val="00ED07E2"/>
    <w:rsid w:val="00ED18C7"/>
    <w:rsid w:val="00ED2C1F"/>
    <w:rsid w:val="00ED2C6C"/>
    <w:rsid w:val="00ED417C"/>
    <w:rsid w:val="00ED6E20"/>
    <w:rsid w:val="00ED76C8"/>
    <w:rsid w:val="00EE75CE"/>
    <w:rsid w:val="00EF3B71"/>
    <w:rsid w:val="00EF4098"/>
    <w:rsid w:val="00EF5514"/>
    <w:rsid w:val="00EF5537"/>
    <w:rsid w:val="00F02945"/>
    <w:rsid w:val="00F03FA4"/>
    <w:rsid w:val="00F05344"/>
    <w:rsid w:val="00F05D2D"/>
    <w:rsid w:val="00F1069E"/>
    <w:rsid w:val="00F10DAC"/>
    <w:rsid w:val="00F14E61"/>
    <w:rsid w:val="00F16C40"/>
    <w:rsid w:val="00F21A3A"/>
    <w:rsid w:val="00F22184"/>
    <w:rsid w:val="00F26D4D"/>
    <w:rsid w:val="00F27DA6"/>
    <w:rsid w:val="00F31B12"/>
    <w:rsid w:val="00F31C4D"/>
    <w:rsid w:val="00F33CBB"/>
    <w:rsid w:val="00F342B3"/>
    <w:rsid w:val="00F3628E"/>
    <w:rsid w:val="00F40A14"/>
    <w:rsid w:val="00F44544"/>
    <w:rsid w:val="00F44691"/>
    <w:rsid w:val="00F46453"/>
    <w:rsid w:val="00F46D57"/>
    <w:rsid w:val="00F46DC8"/>
    <w:rsid w:val="00F52DDE"/>
    <w:rsid w:val="00F53B4E"/>
    <w:rsid w:val="00F54A3A"/>
    <w:rsid w:val="00F565E8"/>
    <w:rsid w:val="00F61DD8"/>
    <w:rsid w:val="00F63CA2"/>
    <w:rsid w:val="00F65080"/>
    <w:rsid w:val="00F6786C"/>
    <w:rsid w:val="00F67BB6"/>
    <w:rsid w:val="00F70653"/>
    <w:rsid w:val="00F72574"/>
    <w:rsid w:val="00F73AF2"/>
    <w:rsid w:val="00F75713"/>
    <w:rsid w:val="00F77E8F"/>
    <w:rsid w:val="00F80332"/>
    <w:rsid w:val="00F8298D"/>
    <w:rsid w:val="00F83396"/>
    <w:rsid w:val="00F844E2"/>
    <w:rsid w:val="00F87E65"/>
    <w:rsid w:val="00F912DF"/>
    <w:rsid w:val="00F917FE"/>
    <w:rsid w:val="00F93408"/>
    <w:rsid w:val="00F952D6"/>
    <w:rsid w:val="00FA0615"/>
    <w:rsid w:val="00FA0810"/>
    <w:rsid w:val="00FA39C7"/>
    <w:rsid w:val="00FA59A3"/>
    <w:rsid w:val="00FA6147"/>
    <w:rsid w:val="00FB32E5"/>
    <w:rsid w:val="00FB374C"/>
    <w:rsid w:val="00FB5D8A"/>
    <w:rsid w:val="00FC08DA"/>
    <w:rsid w:val="00FC53EE"/>
    <w:rsid w:val="00FC6779"/>
    <w:rsid w:val="00FD0A8D"/>
    <w:rsid w:val="00FD0C88"/>
    <w:rsid w:val="00FD4617"/>
    <w:rsid w:val="00FD56BF"/>
    <w:rsid w:val="00FE002B"/>
    <w:rsid w:val="00FE0702"/>
    <w:rsid w:val="00FE0E1C"/>
    <w:rsid w:val="00FE6659"/>
    <w:rsid w:val="00FF0FD4"/>
    <w:rsid w:val="00FF3C60"/>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7E2E"/>
  <w15:docId w15:val="{AA66AC26-9A33-4E47-9795-0EB2E7FB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83"/>
    <w:pPr>
      <w:ind w:left="720"/>
      <w:contextualSpacing/>
    </w:pPr>
  </w:style>
  <w:style w:type="character" w:styleId="Hyperlink">
    <w:name w:val="Hyperlink"/>
    <w:basedOn w:val="DefaultParagraphFont"/>
    <w:uiPriority w:val="99"/>
    <w:unhideWhenUsed/>
    <w:rsid w:val="00677298"/>
    <w:rPr>
      <w:color w:val="0563C1" w:themeColor="hyperlink"/>
      <w:u w:val="single"/>
    </w:rPr>
  </w:style>
  <w:style w:type="character" w:styleId="UnresolvedMention">
    <w:name w:val="Unresolved Mention"/>
    <w:basedOn w:val="DefaultParagraphFont"/>
    <w:uiPriority w:val="99"/>
    <w:semiHidden/>
    <w:unhideWhenUsed/>
    <w:rsid w:val="00677298"/>
    <w:rPr>
      <w:color w:val="605E5C"/>
      <w:shd w:val="clear" w:color="auto" w:fill="E1DFDD"/>
    </w:rPr>
  </w:style>
  <w:style w:type="paragraph" w:customStyle="1" w:styleId="xmsonormal">
    <w:name w:val="x_msonormal"/>
    <w:basedOn w:val="Normal"/>
    <w:rsid w:val="002B576C"/>
    <w:pPr>
      <w:spacing w:after="0" w:line="240" w:lineRule="auto"/>
    </w:pPr>
    <w:rPr>
      <w:rFonts w:ascii="Calibri" w:hAnsi="Calibri" w:cs="Calibri"/>
    </w:rPr>
  </w:style>
  <w:style w:type="paragraph" w:customStyle="1" w:styleId="xmsolistparagraph">
    <w:name w:val="x_msolistparagraph"/>
    <w:basedOn w:val="Normal"/>
    <w:rsid w:val="002B576C"/>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0834A8"/>
    <w:rPr>
      <w:color w:val="954F72" w:themeColor="followedHyperlink"/>
      <w:u w:val="single"/>
    </w:rPr>
  </w:style>
  <w:style w:type="character" w:styleId="CommentReference">
    <w:name w:val="annotation reference"/>
    <w:basedOn w:val="DefaultParagraphFont"/>
    <w:uiPriority w:val="99"/>
    <w:semiHidden/>
    <w:unhideWhenUsed/>
    <w:rsid w:val="00347D23"/>
    <w:rPr>
      <w:sz w:val="16"/>
      <w:szCs w:val="16"/>
    </w:rPr>
  </w:style>
  <w:style w:type="paragraph" w:styleId="CommentText">
    <w:name w:val="annotation text"/>
    <w:basedOn w:val="Normal"/>
    <w:link w:val="CommentTextChar"/>
    <w:uiPriority w:val="99"/>
    <w:unhideWhenUsed/>
    <w:rsid w:val="00347D23"/>
    <w:pPr>
      <w:spacing w:line="240" w:lineRule="auto"/>
    </w:pPr>
    <w:rPr>
      <w:sz w:val="20"/>
      <w:szCs w:val="20"/>
    </w:rPr>
  </w:style>
  <w:style w:type="character" w:customStyle="1" w:styleId="CommentTextChar">
    <w:name w:val="Comment Text Char"/>
    <w:basedOn w:val="DefaultParagraphFont"/>
    <w:link w:val="CommentText"/>
    <w:uiPriority w:val="99"/>
    <w:rsid w:val="00347D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4103">
      <w:bodyDiv w:val="1"/>
      <w:marLeft w:val="0"/>
      <w:marRight w:val="0"/>
      <w:marTop w:val="0"/>
      <w:marBottom w:val="0"/>
      <w:divBdr>
        <w:top w:val="none" w:sz="0" w:space="0" w:color="auto"/>
        <w:left w:val="none" w:sz="0" w:space="0" w:color="auto"/>
        <w:bottom w:val="none" w:sz="0" w:space="0" w:color="auto"/>
        <w:right w:val="none" w:sz="0" w:space="0" w:color="auto"/>
      </w:divBdr>
    </w:div>
    <w:div w:id="60371461">
      <w:bodyDiv w:val="1"/>
      <w:marLeft w:val="0"/>
      <w:marRight w:val="0"/>
      <w:marTop w:val="0"/>
      <w:marBottom w:val="0"/>
      <w:divBdr>
        <w:top w:val="none" w:sz="0" w:space="0" w:color="auto"/>
        <w:left w:val="none" w:sz="0" w:space="0" w:color="auto"/>
        <w:bottom w:val="none" w:sz="0" w:space="0" w:color="auto"/>
        <w:right w:val="none" w:sz="0" w:space="0" w:color="auto"/>
      </w:divBdr>
    </w:div>
    <w:div w:id="106123010">
      <w:bodyDiv w:val="1"/>
      <w:marLeft w:val="0"/>
      <w:marRight w:val="0"/>
      <w:marTop w:val="0"/>
      <w:marBottom w:val="0"/>
      <w:divBdr>
        <w:top w:val="none" w:sz="0" w:space="0" w:color="auto"/>
        <w:left w:val="none" w:sz="0" w:space="0" w:color="auto"/>
        <w:bottom w:val="none" w:sz="0" w:space="0" w:color="auto"/>
        <w:right w:val="none" w:sz="0" w:space="0" w:color="auto"/>
      </w:divBdr>
    </w:div>
    <w:div w:id="152724363">
      <w:bodyDiv w:val="1"/>
      <w:marLeft w:val="0"/>
      <w:marRight w:val="0"/>
      <w:marTop w:val="0"/>
      <w:marBottom w:val="0"/>
      <w:divBdr>
        <w:top w:val="none" w:sz="0" w:space="0" w:color="auto"/>
        <w:left w:val="none" w:sz="0" w:space="0" w:color="auto"/>
        <w:bottom w:val="none" w:sz="0" w:space="0" w:color="auto"/>
        <w:right w:val="none" w:sz="0" w:space="0" w:color="auto"/>
      </w:divBdr>
    </w:div>
    <w:div w:id="203979740">
      <w:bodyDiv w:val="1"/>
      <w:marLeft w:val="0"/>
      <w:marRight w:val="0"/>
      <w:marTop w:val="0"/>
      <w:marBottom w:val="0"/>
      <w:divBdr>
        <w:top w:val="none" w:sz="0" w:space="0" w:color="auto"/>
        <w:left w:val="none" w:sz="0" w:space="0" w:color="auto"/>
        <w:bottom w:val="none" w:sz="0" w:space="0" w:color="auto"/>
        <w:right w:val="none" w:sz="0" w:space="0" w:color="auto"/>
      </w:divBdr>
    </w:div>
    <w:div w:id="238637228">
      <w:bodyDiv w:val="1"/>
      <w:marLeft w:val="0"/>
      <w:marRight w:val="0"/>
      <w:marTop w:val="0"/>
      <w:marBottom w:val="0"/>
      <w:divBdr>
        <w:top w:val="none" w:sz="0" w:space="0" w:color="auto"/>
        <w:left w:val="none" w:sz="0" w:space="0" w:color="auto"/>
        <w:bottom w:val="none" w:sz="0" w:space="0" w:color="auto"/>
        <w:right w:val="none" w:sz="0" w:space="0" w:color="auto"/>
      </w:divBdr>
    </w:div>
    <w:div w:id="250822533">
      <w:bodyDiv w:val="1"/>
      <w:marLeft w:val="0"/>
      <w:marRight w:val="0"/>
      <w:marTop w:val="0"/>
      <w:marBottom w:val="0"/>
      <w:divBdr>
        <w:top w:val="none" w:sz="0" w:space="0" w:color="auto"/>
        <w:left w:val="none" w:sz="0" w:space="0" w:color="auto"/>
        <w:bottom w:val="none" w:sz="0" w:space="0" w:color="auto"/>
        <w:right w:val="none" w:sz="0" w:space="0" w:color="auto"/>
      </w:divBdr>
    </w:div>
    <w:div w:id="255943252">
      <w:bodyDiv w:val="1"/>
      <w:marLeft w:val="0"/>
      <w:marRight w:val="0"/>
      <w:marTop w:val="0"/>
      <w:marBottom w:val="0"/>
      <w:divBdr>
        <w:top w:val="none" w:sz="0" w:space="0" w:color="auto"/>
        <w:left w:val="none" w:sz="0" w:space="0" w:color="auto"/>
        <w:bottom w:val="none" w:sz="0" w:space="0" w:color="auto"/>
        <w:right w:val="none" w:sz="0" w:space="0" w:color="auto"/>
      </w:divBdr>
    </w:div>
    <w:div w:id="269631661">
      <w:bodyDiv w:val="1"/>
      <w:marLeft w:val="0"/>
      <w:marRight w:val="0"/>
      <w:marTop w:val="0"/>
      <w:marBottom w:val="0"/>
      <w:divBdr>
        <w:top w:val="none" w:sz="0" w:space="0" w:color="auto"/>
        <w:left w:val="none" w:sz="0" w:space="0" w:color="auto"/>
        <w:bottom w:val="none" w:sz="0" w:space="0" w:color="auto"/>
        <w:right w:val="none" w:sz="0" w:space="0" w:color="auto"/>
      </w:divBdr>
    </w:div>
    <w:div w:id="304243226">
      <w:bodyDiv w:val="1"/>
      <w:marLeft w:val="0"/>
      <w:marRight w:val="0"/>
      <w:marTop w:val="0"/>
      <w:marBottom w:val="0"/>
      <w:divBdr>
        <w:top w:val="none" w:sz="0" w:space="0" w:color="auto"/>
        <w:left w:val="none" w:sz="0" w:space="0" w:color="auto"/>
        <w:bottom w:val="none" w:sz="0" w:space="0" w:color="auto"/>
        <w:right w:val="none" w:sz="0" w:space="0" w:color="auto"/>
      </w:divBdr>
    </w:div>
    <w:div w:id="305934497">
      <w:bodyDiv w:val="1"/>
      <w:marLeft w:val="0"/>
      <w:marRight w:val="0"/>
      <w:marTop w:val="0"/>
      <w:marBottom w:val="0"/>
      <w:divBdr>
        <w:top w:val="none" w:sz="0" w:space="0" w:color="auto"/>
        <w:left w:val="none" w:sz="0" w:space="0" w:color="auto"/>
        <w:bottom w:val="none" w:sz="0" w:space="0" w:color="auto"/>
        <w:right w:val="none" w:sz="0" w:space="0" w:color="auto"/>
      </w:divBdr>
    </w:div>
    <w:div w:id="318264760">
      <w:bodyDiv w:val="1"/>
      <w:marLeft w:val="0"/>
      <w:marRight w:val="0"/>
      <w:marTop w:val="0"/>
      <w:marBottom w:val="0"/>
      <w:divBdr>
        <w:top w:val="none" w:sz="0" w:space="0" w:color="auto"/>
        <w:left w:val="none" w:sz="0" w:space="0" w:color="auto"/>
        <w:bottom w:val="none" w:sz="0" w:space="0" w:color="auto"/>
        <w:right w:val="none" w:sz="0" w:space="0" w:color="auto"/>
      </w:divBdr>
    </w:div>
    <w:div w:id="361637544">
      <w:bodyDiv w:val="1"/>
      <w:marLeft w:val="0"/>
      <w:marRight w:val="0"/>
      <w:marTop w:val="0"/>
      <w:marBottom w:val="0"/>
      <w:divBdr>
        <w:top w:val="none" w:sz="0" w:space="0" w:color="auto"/>
        <w:left w:val="none" w:sz="0" w:space="0" w:color="auto"/>
        <w:bottom w:val="none" w:sz="0" w:space="0" w:color="auto"/>
        <w:right w:val="none" w:sz="0" w:space="0" w:color="auto"/>
      </w:divBdr>
    </w:div>
    <w:div w:id="415127765">
      <w:bodyDiv w:val="1"/>
      <w:marLeft w:val="0"/>
      <w:marRight w:val="0"/>
      <w:marTop w:val="0"/>
      <w:marBottom w:val="0"/>
      <w:divBdr>
        <w:top w:val="none" w:sz="0" w:space="0" w:color="auto"/>
        <w:left w:val="none" w:sz="0" w:space="0" w:color="auto"/>
        <w:bottom w:val="none" w:sz="0" w:space="0" w:color="auto"/>
        <w:right w:val="none" w:sz="0" w:space="0" w:color="auto"/>
      </w:divBdr>
    </w:div>
    <w:div w:id="437485138">
      <w:bodyDiv w:val="1"/>
      <w:marLeft w:val="0"/>
      <w:marRight w:val="0"/>
      <w:marTop w:val="0"/>
      <w:marBottom w:val="0"/>
      <w:divBdr>
        <w:top w:val="none" w:sz="0" w:space="0" w:color="auto"/>
        <w:left w:val="none" w:sz="0" w:space="0" w:color="auto"/>
        <w:bottom w:val="none" w:sz="0" w:space="0" w:color="auto"/>
        <w:right w:val="none" w:sz="0" w:space="0" w:color="auto"/>
      </w:divBdr>
    </w:div>
    <w:div w:id="468666200">
      <w:bodyDiv w:val="1"/>
      <w:marLeft w:val="0"/>
      <w:marRight w:val="0"/>
      <w:marTop w:val="0"/>
      <w:marBottom w:val="0"/>
      <w:divBdr>
        <w:top w:val="none" w:sz="0" w:space="0" w:color="auto"/>
        <w:left w:val="none" w:sz="0" w:space="0" w:color="auto"/>
        <w:bottom w:val="none" w:sz="0" w:space="0" w:color="auto"/>
        <w:right w:val="none" w:sz="0" w:space="0" w:color="auto"/>
      </w:divBdr>
    </w:div>
    <w:div w:id="544945199">
      <w:bodyDiv w:val="1"/>
      <w:marLeft w:val="0"/>
      <w:marRight w:val="0"/>
      <w:marTop w:val="0"/>
      <w:marBottom w:val="0"/>
      <w:divBdr>
        <w:top w:val="none" w:sz="0" w:space="0" w:color="auto"/>
        <w:left w:val="none" w:sz="0" w:space="0" w:color="auto"/>
        <w:bottom w:val="none" w:sz="0" w:space="0" w:color="auto"/>
        <w:right w:val="none" w:sz="0" w:space="0" w:color="auto"/>
      </w:divBdr>
    </w:div>
    <w:div w:id="580599331">
      <w:bodyDiv w:val="1"/>
      <w:marLeft w:val="0"/>
      <w:marRight w:val="0"/>
      <w:marTop w:val="0"/>
      <w:marBottom w:val="0"/>
      <w:divBdr>
        <w:top w:val="none" w:sz="0" w:space="0" w:color="auto"/>
        <w:left w:val="none" w:sz="0" w:space="0" w:color="auto"/>
        <w:bottom w:val="none" w:sz="0" w:space="0" w:color="auto"/>
        <w:right w:val="none" w:sz="0" w:space="0" w:color="auto"/>
      </w:divBdr>
    </w:div>
    <w:div w:id="594360403">
      <w:bodyDiv w:val="1"/>
      <w:marLeft w:val="0"/>
      <w:marRight w:val="0"/>
      <w:marTop w:val="0"/>
      <w:marBottom w:val="0"/>
      <w:divBdr>
        <w:top w:val="none" w:sz="0" w:space="0" w:color="auto"/>
        <w:left w:val="none" w:sz="0" w:space="0" w:color="auto"/>
        <w:bottom w:val="none" w:sz="0" w:space="0" w:color="auto"/>
        <w:right w:val="none" w:sz="0" w:space="0" w:color="auto"/>
      </w:divBdr>
    </w:div>
    <w:div w:id="596789664">
      <w:bodyDiv w:val="1"/>
      <w:marLeft w:val="0"/>
      <w:marRight w:val="0"/>
      <w:marTop w:val="0"/>
      <w:marBottom w:val="0"/>
      <w:divBdr>
        <w:top w:val="none" w:sz="0" w:space="0" w:color="auto"/>
        <w:left w:val="none" w:sz="0" w:space="0" w:color="auto"/>
        <w:bottom w:val="none" w:sz="0" w:space="0" w:color="auto"/>
        <w:right w:val="none" w:sz="0" w:space="0" w:color="auto"/>
      </w:divBdr>
    </w:div>
    <w:div w:id="653602577">
      <w:bodyDiv w:val="1"/>
      <w:marLeft w:val="0"/>
      <w:marRight w:val="0"/>
      <w:marTop w:val="0"/>
      <w:marBottom w:val="0"/>
      <w:divBdr>
        <w:top w:val="none" w:sz="0" w:space="0" w:color="auto"/>
        <w:left w:val="none" w:sz="0" w:space="0" w:color="auto"/>
        <w:bottom w:val="none" w:sz="0" w:space="0" w:color="auto"/>
        <w:right w:val="none" w:sz="0" w:space="0" w:color="auto"/>
      </w:divBdr>
    </w:div>
    <w:div w:id="670837171">
      <w:bodyDiv w:val="1"/>
      <w:marLeft w:val="0"/>
      <w:marRight w:val="0"/>
      <w:marTop w:val="0"/>
      <w:marBottom w:val="0"/>
      <w:divBdr>
        <w:top w:val="none" w:sz="0" w:space="0" w:color="auto"/>
        <w:left w:val="none" w:sz="0" w:space="0" w:color="auto"/>
        <w:bottom w:val="none" w:sz="0" w:space="0" w:color="auto"/>
        <w:right w:val="none" w:sz="0" w:space="0" w:color="auto"/>
      </w:divBdr>
    </w:div>
    <w:div w:id="671184415">
      <w:bodyDiv w:val="1"/>
      <w:marLeft w:val="0"/>
      <w:marRight w:val="0"/>
      <w:marTop w:val="0"/>
      <w:marBottom w:val="0"/>
      <w:divBdr>
        <w:top w:val="none" w:sz="0" w:space="0" w:color="auto"/>
        <w:left w:val="none" w:sz="0" w:space="0" w:color="auto"/>
        <w:bottom w:val="none" w:sz="0" w:space="0" w:color="auto"/>
        <w:right w:val="none" w:sz="0" w:space="0" w:color="auto"/>
      </w:divBdr>
    </w:div>
    <w:div w:id="673141868">
      <w:bodyDiv w:val="1"/>
      <w:marLeft w:val="0"/>
      <w:marRight w:val="0"/>
      <w:marTop w:val="0"/>
      <w:marBottom w:val="0"/>
      <w:divBdr>
        <w:top w:val="none" w:sz="0" w:space="0" w:color="auto"/>
        <w:left w:val="none" w:sz="0" w:space="0" w:color="auto"/>
        <w:bottom w:val="none" w:sz="0" w:space="0" w:color="auto"/>
        <w:right w:val="none" w:sz="0" w:space="0" w:color="auto"/>
      </w:divBdr>
    </w:div>
    <w:div w:id="675421572">
      <w:bodyDiv w:val="1"/>
      <w:marLeft w:val="0"/>
      <w:marRight w:val="0"/>
      <w:marTop w:val="0"/>
      <w:marBottom w:val="0"/>
      <w:divBdr>
        <w:top w:val="none" w:sz="0" w:space="0" w:color="auto"/>
        <w:left w:val="none" w:sz="0" w:space="0" w:color="auto"/>
        <w:bottom w:val="none" w:sz="0" w:space="0" w:color="auto"/>
        <w:right w:val="none" w:sz="0" w:space="0" w:color="auto"/>
      </w:divBdr>
    </w:div>
    <w:div w:id="677125502">
      <w:bodyDiv w:val="1"/>
      <w:marLeft w:val="0"/>
      <w:marRight w:val="0"/>
      <w:marTop w:val="0"/>
      <w:marBottom w:val="0"/>
      <w:divBdr>
        <w:top w:val="none" w:sz="0" w:space="0" w:color="auto"/>
        <w:left w:val="none" w:sz="0" w:space="0" w:color="auto"/>
        <w:bottom w:val="none" w:sz="0" w:space="0" w:color="auto"/>
        <w:right w:val="none" w:sz="0" w:space="0" w:color="auto"/>
      </w:divBdr>
    </w:div>
    <w:div w:id="699159427">
      <w:bodyDiv w:val="1"/>
      <w:marLeft w:val="0"/>
      <w:marRight w:val="0"/>
      <w:marTop w:val="0"/>
      <w:marBottom w:val="0"/>
      <w:divBdr>
        <w:top w:val="none" w:sz="0" w:space="0" w:color="auto"/>
        <w:left w:val="none" w:sz="0" w:space="0" w:color="auto"/>
        <w:bottom w:val="none" w:sz="0" w:space="0" w:color="auto"/>
        <w:right w:val="none" w:sz="0" w:space="0" w:color="auto"/>
      </w:divBdr>
    </w:div>
    <w:div w:id="712731612">
      <w:bodyDiv w:val="1"/>
      <w:marLeft w:val="0"/>
      <w:marRight w:val="0"/>
      <w:marTop w:val="0"/>
      <w:marBottom w:val="0"/>
      <w:divBdr>
        <w:top w:val="none" w:sz="0" w:space="0" w:color="auto"/>
        <w:left w:val="none" w:sz="0" w:space="0" w:color="auto"/>
        <w:bottom w:val="none" w:sz="0" w:space="0" w:color="auto"/>
        <w:right w:val="none" w:sz="0" w:space="0" w:color="auto"/>
      </w:divBdr>
    </w:div>
    <w:div w:id="719479885">
      <w:bodyDiv w:val="1"/>
      <w:marLeft w:val="0"/>
      <w:marRight w:val="0"/>
      <w:marTop w:val="0"/>
      <w:marBottom w:val="0"/>
      <w:divBdr>
        <w:top w:val="none" w:sz="0" w:space="0" w:color="auto"/>
        <w:left w:val="none" w:sz="0" w:space="0" w:color="auto"/>
        <w:bottom w:val="none" w:sz="0" w:space="0" w:color="auto"/>
        <w:right w:val="none" w:sz="0" w:space="0" w:color="auto"/>
      </w:divBdr>
    </w:div>
    <w:div w:id="744184157">
      <w:bodyDiv w:val="1"/>
      <w:marLeft w:val="0"/>
      <w:marRight w:val="0"/>
      <w:marTop w:val="0"/>
      <w:marBottom w:val="0"/>
      <w:divBdr>
        <w:top w:val="none" w:sz="0" w:space="0" w:color="auto"/>
        <w:left w:val="none" w:sz="0" w:space="0" w:color="auto"/>
        <w:bottom w:val="none" w:sz="0" w:space="0" w:color="auto"/>
        <w:right w:val="none" w:sz="0" w:space="0" w:color="auto"/>
      </w:divBdr>
    </w:div>
    <w:div w:id="749959725">
      <w:bodyDiv w:val="1"/>
      <w:marLeft w:val="0"/>
      <w:marRight w:val="0"/>
      <w:marTop w:val="0"/>
      <w:marBottom w:val="0"/>
      <w:divBdr>
        <w:top w:val="none" w:sz="0" w:space="0" w:color="auto"/>
        <w:left w:val="none" w:sz="0" w:space="0" w:color="auto"/>
        <w:bottom w:val="none" w:sz="0" w:space="0" w:color="auto"/>
        <w:right w:val="none" w:sz="0" w:space="0" w:color="auto"/>
      </w:divBdr>
    </w:div>
    <w:div w:id="825046888">
      <w:bodyDiv w:val="1"/>
      <w:marLeft w:val="0"/>
      <w:marRight w:val="0"/>
      <w:marTop w:val="0"/>
      <w:marBottom w:val="0"/>
      <w:divBdr>
        <w:top w:val="none" w:sz="0" w:space="0" w:color="auto"/>
        <w:left w:val="none" w:sz="0" w:space="0" w:color="auto"/>
        <w:bottom w:val="none" w:sz="0" w:space="0" w:color="auto"/>
        <w:right w:val="none" w:sz="0" w:space="0" w:color="auto"/>
      </w:divBdr>
    </w:div>
    <w:div w:id="849180185">
      <w:bodyDiv w:val="1"/>
      <w:marLeft w:val="0"/>
      <w:marRight w:val="0"/>
      <w:marTop w:val="0"/>
      <w:marBottom w:val="0"/>
      <w:divBdr>
        <w:top w:val="none" w:sz="0" w:space="0" w:color="auto"/>
        <w:left w:val="none" w:sz="0" w:space="0" w:color="auto"/>
        <w:bottom w:val="none" w:sz="0" w:space="0" w:color="auto"/>
        <w:right w:val="none" w:sz="0" w:space="0" w:color="auto"/>
      </w:divBdr>
    </w:div>
    <w:div w:id="861283563">
      <w:bodyDiv w:val="1"/>
      <w:marLeft w:val="0"/>
      <w:marRight w:val="0"/>
      <w:marTop w:val="0"/>
      <w:marBottom w:val="0"/>
      <w:divBdr>
        <w:top w:val="none" w:sz="0" w:space="0" w:color="auto"/>
        <w:left w:val="none" w:sz="0" w:space="0" w:color="auto"/>
        <w:bottom w:val="none" w:sz="0" w:space="0" w:color="auto"/>
        <w:right w:val="none" w:sz="0" w:space="0" w:color="auto"/>
      </w:divBdr>
    </w:div>
    <w:div w:id="942491694">
      <w:bodyDiv w:val="1"/>
      <w:marLeft w:val="0"/>
      <w:marRight w:val="0"/>
      <w:marTop w:val="0"/>
      <w:marBottom w:val="0"/>
      <w:divBdr>
        <w:top w:val="none" w:sz="0" w:space="0" w:color="auto"/>
        <w:left w:val="none" w:sz="0" w:space="0" w:color="auto"/>
        <w:bottom w:val="none" w:sz="0" w:space="0" w:color="auto"/>
        <w:right w:val="none" w:sz="0" w:space="0" w:color="auto"/>
      </w:divBdr>
    </w:div>
    <w:div w:id="966199384">
      <w:bodyDiv w:val="1"/>
      <w:marLeft w:val="0"/>
      <w:marRight w:val="0"/>
      <w:marTop w:val="0"/>
      <w:marBottom w:val="0"/>
      <w:divBdr>
        <w:top w:val="none" w:sz="0" w:space="0" w:color="auto"/>
        <w:left w:val="none" w:sz="0" w:space="0" w:color="auto"/>
        <w:bottom w:val="none" w:sz="0" w:space="0" w:color="auto"/>
        <w:right w:val="none" w:sz="0" w:space="0" w:color="auto"/>
      </w:divBdr>
    </w:div>
    <w:div w:id="981885922">
      <w:bodyDiv w:val="1"/>
      <w:marLeft w:val="0"/>
      <w:marRight w:val="0"/>
      <w:marTop w:val="0"/>
      <w:marBottom w:val="0"/>
      <w:divBdr>
        <w:top w:val="none" w:sz="0" w:space="0" w:color="auto"/>
        <w:left w:val="none" w:sz="0" w:space="0" w:color="auto"/>
        <w:bottom w:val="none" w:sz="0" w:space="0" w:color="auto"/>
        <w:right w:val="none" w:sz="0" w:space="0" w:color="auto"/>
      </w:divBdr>
    </w:div>
    <w:div w:id="991909880">
      <w:bodyDiv w:val="1"/>
      <w:marLeft w:val="0"/>
      <w:marRight w:val="0"/>
      <w:marTop w:val="0"/>
      <w:marBottom w:val="0"/>
      <w:divBdr>
        <w:top w:val="none" w:sz="0" w:space="0" w:color="auto"/>
        <w:left w:val="none" w:sz="0" w:space="0" w:color="auto"/>
        <w:bottom w:val="none" w:sz="0" w:space="0" w:color="auto"/>
        <w:right w:val="none" w:sz="0" w:space="0" w:color="auto"/>
      </w:divBdr>
    </w:div>
    <w:div w:id="1040280499">
      <w:bodyDiv w:val="1"/>
      <w:marLeft w:val="0"/>
      <w:marRight w:val="0"/>
      <w:marTop w:val="0"/>
      <w:marBottom w:val="0"/>
      <w:divBdr>
        <w:top w:val="none" w:sz="0" w:space="0" w:color="auto"/>
        <w:left w:val="none" w:sz="0" w:space="0" w:color="auto"/>
        <w:bottom w:val="none" w:sz="0" w:space="0" w:color="auto"/>
        <w:right w:val="none" w:sz="0" w:space="0" w:color="auto"/>
      </w:divBdr>
    </w:div>
    <w:div w:id="1041396295">
      <w:bodyDiv w:val="1"/>
      <w:marLeft w:val="0"/>
      <w:marRight w:val="0"/>
      <w:marTop w:val="0"/>
      <w:marBottom w:val="0"/>
      <w:divBdr>
        <w:top w:val="none" w:sz="0" w:space="0" w:color="auto"/>
        <w:left w:val="none" w:sz="0" w:space="0" w:color="auto"/>
        <w:bottom w:val="none" w:sz="0" w:space="0" w:color="auto"/>
        <w:right w:val="none" w:sz="0" w:space="0" w:color="auto"/>
      </w:divBdr>
    </w:div>
    <w:div w:id="1090198787">
      <w:bodyDiv w:val="1"/>
      <w:marLeft w:val="0"/>
      <w:marRight w:val="0"/>
      <w:marTop w:val="0"/>
      <w:marBottom w:val="0"/>
      <w:divBdr>
        <w:top w:val="none" w:sz="0" w:space="0" w:color="auto"/>
        <w:left w:val="none" w:sz="0" w:space="0" w:color="auto"/>
        <w:bottom w:val="none" w:sz="0" w:space="0" w:color="auto"/>
        <w:right w:val="none" w:sz="0" w:space="0" w:color="auto"/>
      </w:divBdr>
    </w:div>
    <w:div w:id="1116212320">
      <w:bodyDiv w:val="1"/>
      <w:marLeft w:val="0"/>
      <w:marRight w:val="0"/>
      <w:marTop w:val="0"/>
      <w:marBottom w:val="0"/>
      <w:divBdr>
        <w:top w:val="none" w:sz="0" w:space="0" w:color="auto"/>
        <w:left w:val="none" w:sz="0" w:space="0" w:color="auto"/>
        <w:bottom w:val="none" w:sz="0" w:space="0" w:color="auto"/>
        <w:right w:val="none" w:sz="0" w:space="0" w:color="auto"/>
      </w:divBdr>
    </w:div>
    <w:div w:id="1155338108">
      <w:bodyDiv w:val="1"/>
      <w:marLeft w:val="0"/>
      <w:marRight w:val="0"/>
      <w:marTop w:val="0"/>
      <w:marBottom w:val="0"/>
      <w:divBdr>
        <w:top w:val="none" w:sz="0" w:space="0" w:color="auto"/>
        <w:left w:val="none" w:sz="0" w:space="0" w:color="auto"/>
        <w:bottom w:val="none" w:sz="0" w:space="0" w:color="auto"/>
        <w:right w:val="none" w:sz="0" w:space="0" w:color="auto"/>
      </w:divBdr>
    </w:div>
    <w:div w:id="1171262747">
      <w:bodyDiv w:val="1"/>
      <w:marLeft w:val="0"/>
      <w:marRight w:val="0"/>
      <w:marTop w:val="0"/>
      <w:marBottom w:val="0"/>
      <w:divBdr>
        <w:top w:val="none" w:sz="0" w:space="0" w:color="auto"/>
        <w:left w:val="none" w:sz="0" w:space="0" w:color="auto"/>
        <w:bottom w:val="none" w:sz="0" w:space="0" w:color="auto"/>
        <w:right w:val="none" w:sz="0" w:space="0" w:color="auto"/>
      </w:divBdr>
    </w:div>
    <w:div w:id="1191527565">
      <w:bodyDiv w:val="1"/>
      <w:marLeft w:val="0"/>
      <w:marRight w:val="0"/>
      <w:marTop w:val="0"/>
      <w:marBottom w:val="0"/>
      <w:divBdr>
        <w:top w:val="none" w:sz="0" w:space="0" w:color="auto"/>
        <w:left w:val="none" w:sz="0" w:space="0" w:color="auto"/>
        <w:bottom w:val="none" w:sz="0" w:space="0" w:color="auto"/>
        <w:right w:val="none" w:sz="0" w:space="0" w:color="auto"/>
      </w:divBdr>
    </w:div>
    <w:div w:id="1239440181">
      <w:bodyDiv w:val="1"/>
      <w:marLeft w:val="0"/>
      <w:marRight w:val="0"/>
      <w:marTop w:val="0"/>
      <w:marBottom w:val="0"/>
      <w:divBdr>
        <w:top w:val="none" w:sz="0" w:space="0" w:color="auto"/>
        <w:left w:val="none" w:sz="0" w:space="0" w:color="auto"/>
        <w:bottom w:val="none" w:sz="0" w:space="0" w:color="auto"/>
        <w:right w:val="none" w:sz="0" w:space="0" w:color="auto"/>
      </w:divBdr>
    </w:div>
    <w:div w:id="1250844828">
      <w:bodyDiv w:val="1"/>
      <w:marLeft w:val="0"/>
      <w:marRight w:val="0"/>
      <w:marTop w:val="0"/>
      <w:marBottom w:val="0"/>
      <w:divBdr>
        <w:top w:val="none" w:sz="0" w:space="0" w:color="auto"/>
        <w:left w:val="none" w:sz="0" w:space="0" w:color="auto"/>
        <w:bottom w:val="none" w:sz="0" w:space="0" w:color="auto"/>
        <w:right w:val="none" w:sz="0" w:space="0" w:color="auto"/>
      </w:divBdr>
    </w:div>
    <w:div w:id="1259482279">
      <w:bodyDiv w:val="1"/>
      <w:marLeft w:val="0"/>
      <w:marRight w:val="0"/>
      <w:marTop w:val="0"/>
      <w:marBottom w:val="0"/>
      <w:divBdr>
        <w:top w:val="none" w:sz="0" w:space="0" w:color="auto"/>
        <w:left w:val="none" w:sz="0" w:space="0" w:color="auto"/>
        <w:bottom w:val="none" w:sz="0" w:space="0" w:color="auto"/>
        <w:right w:val="none" w:sz="0" w:space="0" w:color="auto"/>
      </w:divBdr>
    </w:div>
    <w:div w:id="1276062486">
      <w:bodyDiv w:val="1"/>
      <w:marLeft w:val="0"/>
      <w:marRight w:val="0"/>
      <w:marTop w:val="0"/>
      <w:marBottom w:val="0"/>
      <w:divBdr>
        <w:top w:val="none" w:sz="0" w:space="0" w:color="auto"/>
        <w:left w:val="none" w:sz="0" w:space="0" w:color="auto"/>
        <w:bottom w:val="none" w:sz="0" w:space="0" w:color="auto"/>
        <w:right w:val="none" w:sz="0" w:space="0" w:color="auto"/>
      </w:divBdr>
    </w:div>
    <w:div w:id="1286159507">
      <w:bodyDiv w:val="1"/>
      <w:marLeft w:val="0"/>
      <w:marRight w:val="0"/>
      <w:marTop w:val="0"/>
      <w:marBottom w:val="0"/>
      <w:divBdr>
        <w:top w:val="none" w:sz="0" w:space="0" w:color="auto"/>
        <w:left w:val="none" w:sz="0" w:space="0" w:color="auto"/>
        <w:bottom w:val="none" w:sz="0" w:space="0" w:color="auto"/>
        <w:right w:val="none" w:sz="0" w:space="0" w:color="auto"/>
      </w:divBdr>
    </w:div>
    <w:div w:id="1373770917">
      <w:bodyDiv w:val="1"/>
      <w:marLeft w:val="0"/>
      <w:marRight w:val="0"/>
      <w:marTop w:val="0"/>
      <w:marBottom w:val="0"/>
      <w:divBdr>
        <w:top w:val="none" w:sz="0" w:space="0" w:color="auto"/>
        <w:left w:val="none" w:sz="0" w:space="0" w:color="auto"/>
        <w:bottom w:val="none" w:sz="0" w:space="0" w:color="auto"/>
        <w:right w:val="none" w:sz="0" w:space="0" w:color="auto"/>
      </w:divBdr>
    </w:div>
    <w:div w:id="1410881777">
      <w:bodyDiv w:val="1"/>
      <w:marLeft w:val="0"/>
      <w:marRight w:val="0"/>
      <w:marTop w:val="0"/>
      <w:marBottom w:val="0"/>
      <w:divBdr>
        <w:top w:val="none" w:sz="0" w:space="0" w:color="auto"/>
        <w:left w:val="none" w:sz="0" w:space="0" w:color="auto"/>
        <w:bottom w:val="none" w:sz="0" w:space="0" w:color="auto"/>
        <w:right w:val="none" w:sz="0" w:space="0" w:color="auto"/>
      </w:divBdr>
    </w:div>
    <w:div w:id="1411779386">
      <w:bodyDiv w:val="1"/>
      <w:marLeft w:val="0"/>
      <w:marRight w:val="0"/>
      <w:marTop w:val="0"/>
      <w:marBottom w:val="0"/>
      <w:divBdr>
        <w:top w:val="none" w:sz="0" w:space="0" w:color="auto"/>
        <w:left w:val="none" w:sz="0" w:space="0" w:color="auto"/>
        <w:bottom w:val="none" w:sz="0" w:space="0" w:color="auto"/>
        <w:right w:val="none" w:sz="0" w:space="0" w:color="auto"/>
      </w:divBdr>
    </w:div>
    <w:div w:id="1426074753">
      <w:bodyDiv w:val="1"/>
      <w:marLeft w:val="0"/>
      <w:marRight w:val="0"/>
      <w:marTop w:val="0"/>
      <w:marBottom w:val="0"/>
      <w:divBdr>
        <w:top w:val="none" w:sz="0" w:space="0" w:color="auto"/>
        <w:left w:val="none" w:sz="0" w:space="0" w:color="auto"/>
        <w:bottom w:val="none" w:sz="0" w:space="0" w:color="auto"/>
        <w:right w:val="none" w:sz="0" w:space="0" w:color="auto"/>
      </w:divBdr>
    </w:div>
    <w:div w:id="1457992905">
      <w:bodyDiv w:val="1"/>
      <w:marLeft w:val="0"/>
      <w:marRight w:val="0"/>
      <w:marTop w:val="0"/>
      <w:marBottom w:val="0"/>
      <w:divBdr>
        <w:top w:val="none" w:sz="0" w:space="0" w:color="auto"/>
        <w:left w:val="none" w:sz="0" w:space="0" w:color="auto"/>
        <w:bottom w:val="none" w:sz="0" w:space="0" w:color="auto"/>
        <w:right w:val="none" w:sz="0" w:space="0" w:color="auto"/>
      </w:divBdr>
    </w:div>
    <w:div w:id="1488550605">
      <w:bodyDiv w:val="1"/>
      <w:marLeft w:val="0"/>
      <w:marRight w:val="0"/>
      <w:marTop w:val="0"/>
      <w:marBottom w:val="0"/>
      <w:divBdr>
        <w:top w:val="none" w:sz="0" w:space="0" w:color="auto"/>
        <w:left w:val="none" w:sz="0" w:space="0" w:color="auto"/>
        <w:bottom w:val="none" w:sz="0" w:space="0" w:color="auto"/>
        <w:right w:val="none" w:sz="0" w:space="0" w:color="auto"/>
      </w:divBdr>
    </w:div>
    <w:div w:id="1498574433">
      <w:bodyDiv w:val="1"/>
      <w:marLeft w:val="0"/>
      <w:marRight w:val="0"/>
      <w:marTop w:val="0"/>
      <w:marBottom w:val="0"/>
      <w:divBdr>
        <w:top w:val="none" w:sz="0" w:space="0" w:color="auto"/>
        <w:left w:val="none" w:sz="0" w:space="0" w:color="auto"/>
        <w:bottom w:val="none" w:sz="0" w:space="0" w:color="auto"/>
        <w:right w:val="none" w:sz="0" w:space="0" w:color="auto"/>
      </w:divBdr>
    </w:div>
    <w:div w:id="1505515539">
      <w:bodyDiv w:val="1"/>
      <w:marLeft w:val="0"/>
      <w:marRight w:val="0"/>
      <w:marTop w:val="0"/>
      <w:marBottom w:val="0"/>
      <w:divBdr>
        <w:top w:val="none" w:sz="0" w:space="0" w:color="auto"/>
        <w:left w:val="none" w:sz="0" w:space="0" w:color="auto"/>
        <w:bottom w:val="none" w:sz="0" w:space="0" w:color="auto"/>
        <w:right w:val="none" w:sz="0" w:space="0" w:color="auto"/>
      </w:divBdr>
    </w:div>
    <w:div w:id="1577978586">
      <w:bodyDiv w:val="1"/>
      <w:marLeft w:val="0"/>
      <w:marRight w:val="0"/>
      <w:marTop w:val="0"/>
      <w:marBottom w:val="0"/>
      <w:divBdr>
        <w:top w:val="none" w:sz="0" w:space="0" w:color="auto"/>
        <w:left w:val="none" w:sz="0" w:space="0" w:color="auto"/>
        <w:bottom w:val="none" w:sz="0" w:space="0" w:color="auto"/>
        <w:right w:val="none" w:sz="0" w:space="0" w:color="auto"/>
      </w:divBdr>
    </w:div>
    <w:div w:id="1621298300">
      <w:bodyDiv w:val="1"/>
      <w:marLeft w:val="0"/>
      <w:marRight w:val="0"/>
      <w:marTop w:val="0"/>
      <w:marBottom w:val="0"/>
      <w:divBdr>
        <w:top w:val="none" w:sz="0" w:space="0" w:color="auto"/>
        <w:left w:val="none" w:sz="0" w:space="0" w:color="auto"/>
        <w:bottom w:val="none" w:sz="0" w:space="0" w:color="auto"/>
        <w:right w:val="none" w:sz="0" w:space="0" w:color="auto"/>
      </w:divBdr>
    </w:div>
    <w:div w:id="1631788766">
      <w:bodyDiv w:val="1"/>
      <w:marLeft w:val="0"/>
      <w:marRight w:val="0"/>
      <w:marTop w:val="0"/>
      <w:marBottom w:val="0"/>
      <w:divBdr>
        <w:top w:val="none" w:sz="0" w:space="0" w:color="auto"/>
        <w:left w:val="none" w:sz="0" w:space="0" w:color="auto"/>
        <w:bottom w:val="none" w:sz="0" w:space="0" w:color="auto"/>
        <w:right w:val="none" w:sz="0" w:space="0" w:color="auto"/>
      </w:divBdr>
    </w:div>
    <w:div w:id="1632200610">
      <w:bodyDiv w:val="1"/>
      <w:marLeft w:val="0"/>
      <w:marRight w:val="0"/>
      <w:marTop w:val="0"/>
      <w:marBottom w:val="0"/>
      <w:divBdr>
        <w:top w:val="none" w:sz="0" w:space="0" w:color="auto"/>
        <w:left w:val="none" w:sz="0" w:space="0" w:color="auto"/>
        <w:bottom w:val="none" w:sz="0" w:space="0" w:color="auto"/>
        <w:right w:val="none" w:sz="0" w:space="0" w:color="auto"/>
      </w:divBdr>
    </w:div>
    <w:div w:id="1649019598">
      <w:bodyDiv w:val="1"/>
      <w:marLeft w:val="0"/>
      <w:marRight w:val="0"/>
      <w:marTop w:val="0"/>
      <w:marBottom w:val="0"/>
      <w:divBdr>
        <w:top w:val="none" w:sz="0" w:space="0" w:color="auto"/>
        <w:left w:val="none" w:sz="0" w:space="0" w:color="auto"/>
        <w:bottom w:val="none" w:sz="0" w:space="0" w:color="auto"/>
        <w:right w:val="none" w:sz="0" w:space="0" w:color="auto"/>
      </w:divBdr>
    </w:div>
    <w:div w:id="1656571636">
      <w:bodyDiv w:val="1"/>
      <w:marLeft w:val="0"/>
      <w:marRight w:val="0"/>
      <w:marTop w:val="0"/>
      <w:marBottom w:val="0"/>
      <w:divBdr>
        <w:top w:val="none" w:sz="0" w:space="0" w:color="auto"/>
        <w:left w:val="none" w:sz="0" w:space="0" w:color="auto"/>
        <w:bottom w:val="none" w:sz="0" w:space="0" w:color="auto"/>
        <w:right w:val="none" w:sz="0" w:space="0" w:color="auto"/>
      </w:divBdr>
    </w:div>
    <w:div w:id="1672028242">
      <w:bodyDiv w:val="1"/>
      <w:marLeft w:val="0"/>
      <w:marRight w:val="0"/>
      <w:marTop w:val="0"/>
      <w:marBottom w:val="0"/>
      <w:divBdr>
        <w:top w:val="none" w:sz="0" w:space="0" w:color="auto"/>
        <w:left w:val="none" w:sz="0" w:space="0" w:color="auto"/>
        <w:bottom w:val="none" w:sz="0" w:space="0" w:color="auto"/>
        <w:right w:val="none" w:sz="0" w:space="0" w:color="auto"/>
      </w:divBdr>
    </w:div>
    <w:div w:id="1717003043">
      <w:bodyDiv w:val="1"/>
      <w:marLeft w:val="0"/>
      <w:marRight w:val="0"/>
      <w:marTop w:val="0"/>
      <w:marBottom w:val="0"/>
      <w:divBdr>
        <w:top w:val="none" w:sz="0" w:space="0" w:color="auto"/>
        <w:left w:val="none" w:sz="0" w:space="0" w:color="auto"/>
        <w:bottom w:val="none" w:sz="0" w:space="0" w:color="auto"/>
        <w:right w:val="none" w:sz="0" w:space="0" w:color="auto"/>
      </w:divBdr>
    </w:div>
    <w:div w:id="1785463790">
      <w:bodyDiv w:val="1"/>
      <w:marLeft w:val="0"/>
      <w:marRight w:val="0"/>
      <w:marTop w:val="0"/>
      <w:marBottom w:val="0"/>
      <w:divBdr>
        <w:top w:val="none" w:sz="0" w:space="0" w:color="auto"/>
        <w:left w:val="none" w:sz="0" w:space="0" w:color="auto"/>
        <w:bottom w:val="none" w:sz="0" w:space="0" w:color="auto"/>
        <w:right w:val="none" w:sz="0" w:space="0" w:color="auto"/>
      </w:divBdr>
    </w:div>
    <w:div w:id="1867063318">
      <w:bodyDiv w:val="1"/>
      <w:marLeft w:val="0"/>
      <w:marRight w:val="0"/>
      <w:marTop w:val="0"/>
      <w:marBottom w:val="0"/>
      <w:divBdr>
        <w:top w:val="none" w:sz="0" w:space="0" w:color="auto"/>
        <w:left w:val="none" w:sz="0" w:space="0" w:color="auto"/>
        <w:bottom w:val="none" w:sz="0" w:space="0" w:color="auto"/>
        <w:right w:val="none" w:sz="0" w:space="0" w:color="auto"/>
      </w:divBdr>
    </w:div>
    <w:div w:id="1877961227">
      <w:bodyDiv w:val="1"/>
      <w:marLeft w:val="0"/>
      <w:marRight w:val="0"/>
      <w:marTop w:val="0"/>
      <w:marBottom w:val="0"/>
      <w:divBdr>
        <w:top w:val="none" w:sz="0" w:space="0" w:color="auto"/>
        <w:left w:val="none" w:sz="0" w:space="0" w:color="auto"/>
        <w:bottom w:val="none" w:sz="0" w:space="0" w:color="auto"/>
        <w:right w:val="none" w:sz="0" w:space="0" w:color="auto"/>
      </w:divBdr>
    </w:div>
    <w:div w:id="1894386923">
      <w:bodyDiv w:val="1"/>
      <w:marLeft w:val="0"/>
      <w:marRight w:val="0"/>
      <w:marTop w:val="0"/>
      <w:marBottom w:val="0"/>
      <w:divBdr>
        <w:top w:val="none" w:sz="0" w:space="0" w:color="auto"/>
        <w:left w:val="none" w:sz="0" w:space="0" w:color="auto"/>
        <w:bottom w:val="none" w:sz="0" w:space="0" w:color="auto"/>
        <w:right w:val="none" w:sz="0" w:space="0" w:color="auto"/>
      </w:divBdr>
    </w:div>
    <w:div w:id="1931157673">
      <w:bodyDiv w:val="1"/>
      <w:marLeft w:val="0"/>
      <w:marRight w:val="0"/>
      <w:marTop w:val="0"/>
      <w:marBottom w:val="0"/>
      <w:divBdr>
        <w:top w:val="none" w:sz="0" w:space="0" w:color="auto"/>
        <w:left w:val="none" w:sz="0" w:space="0" w:color="auto"/>
        <w:bottom w:val="none" w:sz="0" w:space="0" w:color="auto"/>
        <w:right w:val="none" w:sz="0" w:space="0" w:color="auto"/>
      </w:divBdr>
    </w:div>
    <w:div w:id="1957246880">
      <w:bodyDiv w:val="1"/>
      <w:marLeft w:val="0"/>
      <w:marRight w:val="0"/>
      <w:marTop w:val="0"/>
      <w:marBottom w:val="0"/>
      <w:divBdr>
        <w:top w:val="none" w:sz="0" w:space="0" w:color="auto"/>
        <w:left w:val="none" w:sz="0" w:space="0" w:color="auto"/>
        <w:bottom w:val="none" w:sz="0" w:space="0" w:color="auto"/>
        <w:right w:val="none" w:sz="0" w:space="0" w:color="auto"/>
      </w:divBdr>
    </w:div>
    <w:div w:id="1961303427">
      <w:bodyDiv w:val="1"/>
      <w:marLeft w:val="0"/>
      <w:marRight w:val="0"/>
      <w:marTop w:val="0"/>
      <w:marBottom w:val="0"/>
      <w:divBdr>
        <w:top w:val="none" w:sz="0" w:space="0" w:color="auto"/>
        <w:left w:val="none" w:sz="0" w:space="0" w:color="auto"/>
        <w:bottom w:val="none" w:sz="0" w:space="0" w:color="auto"/>
        <w:right w:val="none" w:sz="0" w:space="0" w:color="auto"/>
      </w:divBdr>
    </w:div>
    <w:div w:id="1963414481">
      <w:bodyDiv w:val="1"/>
      <w:marLeft w:val="0"/>
      <w:marRight w:val="0"/>
      <w:marTop w:val="0"/>
      <w:marBottom w:val="0"/>
      <w:divBdr>
        <w:top w:val="none" w:sz="0" w:space="0" w:color="auto"/>
        <w:left w:val="none" w:sz="0" w:space="0" w:color="auto"/>
        <w:bottom w:val="none" w:sz="0" w:space="0" w:color="auto"/>
        <w:right w:val="none" w:sz="0" w:space="0" w:color="auto"/>
      </w:divBdr>
    </w:div>
    <w:div w:id="1965574720">
      <w:bodyDiv w:val="1"/>
      <w:marLeft w:val="0"/>
      <w:marRight w:val="0"/>
      <w:marTop w:val="0"/>
      <w:marBottom w:val="0"/>
      <w:divBdr>
        <w:top w:val="none" w:sz="0" w:space="0" w:color="auto"/>
        <w:left w:val="none" w:sz="0" w:space="0" w:color="auto"/>
        <w:bottom w:val="none" w:sz="0" w:space="0" w:color="auto"/>
        <w:right w:val="none" w:sz="0" w:space="0" w:color="auto"/>
      </w:divBdr>
    </w:div>
    <w:div w:id="2001614199">
      <w:bodyDiv w:val="1"/>
      <w:marLeft w:val="0"/>
      <w:marRight w:val="0"/>
      <w:marTop w:val="0"/>
      <w:marBottom w:val="0"/>
      <w:divBdr>
        <w:top w:val="none" w:sz="0" w:space="0" w:color="auto"/>
        <w:left w:val="none" w:sz="0" w:space="0" w:color="auto"/>
        <w:bottom w:val="none" w:sz="0" w:space="0" w:color="auto"/>
        <w:right w:val="none" w:sz="0" w:space="0" w:color="auto"/>
      </w:divBdr>
    </w:div>
    <w:div w:id="2009672347">
      <w:bodyDiv w:val="1"/>
      <w:marLeft w:val="0"/>
      <w:marRight w:val="0"/>
      <w:marTop w:val="0"/>
      <w:marBottom w:val="0"/>
      <w:divBdr>
        <w:top w:val="none" w:sz="0" w:space="0" w:color="auto"/>
        <w:left w:val="none" w:sz="0" w:space="0" w:color="auto"/>
        <w:bottom w:val="none" w:sz="0" w:space="0" w:color="auto"/>
        <w:right w:val="none" w:sz="0" w:space="0" w:color="auto"/>
      </w:divBdr>
    </w:div>
    <w:div w:id="2011322805">
      <w:bodyDiv w:val="1"/>
      <w:marLeft w:val="0"/>
      <w:marRight w:val="0"/>
      <w:marTop w:val="0"/>
      <w:marBottom w:val="0"/>
      <w:divBdr>
        <w:top w:val="none" w:sz="0" w:space="0" w:color="auto"/>
        <w:left w:val="none" w:sz="0" w:space="0" w:color="auto"/>
        <w:bottom w:val="none" w:sz="0" w:space="0" w:color="auto"/>
        <w:right w:val="none" w:sz="0" w:space="0" w:color="auto"/>
      </w:divBdr>
    </w:div>
    <w:div w:id="2045329434">
      <w:bodyDiv w:val="1"/>
      <w:marLeft w:val="0"/>
      <w:marRight w:val="0"/>
      <w:marTop w:val="0"/>
      <w:marBottom w:val="0"/>
      <w:divBdr>
        <w:top w:val="none" w:sz="0" w:space="0" w:color="auto"/>
        <w:left w:val="none" w:sz="0" w:space="0" w:color="auto"/>
        <w:bottom w:val="none" w:sz="0" w:space="0" w:color="auto"/>
        <w:right w:val="none" w:sz="0" w:space="0" w:color="auto"/>
      </w:divBdr>
    </w:div>
    <w:div w:id="2063401056">
      <w:bodyDiv w:val="1"/>
      <w:marLeft w:val="0"/>
      <w:marRight w:val="0"/>
      <w:marTop w:val="0"/>
      <w:marBottom w:val="0"/>
      <w:divBdr>
        <w:top w:val="none" w:sz="0" w:space="0" w:color="auto"/>
        <w:left w:val="none" w:sz="0" w:space="0" w:color="auto"/>
        <w:bottom w:val="none" w:sz="0" w:space="0" w:color="auto"/>
        <w:right w:val="none" w:sz="0" w:space="0" w:color="auto"/>
      </w:divBdr>
    </w:div>
    <w:div w:id="206471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asc-operations-manual" TargetMode="External"/><Relationship Id="rId13" Type="http://schemas.openxmlformats.org/officeDocument/2006/relationships/hyperlink" Target="https://admin.resources.osu.edu/student-information-system-sis/sis-curriculum-program-course-request/course-numbercatalog" TargetMode="External"/><Relationship Id="rId3" Type="http://schemas.openxmlformats.org/officeDocument/2006/relationships/settings" Target="settings.xml"/><Relationship Id="rId7" Type="http://schemas.openxmlformats.org/officeDocument/2006/relationships/hyperlink" Target="https://asccas.osu.edu/submission/development/submission-materials/asc-operations-manual" TargetMode="External"/><Relationship Id="rId12"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15" Type="http://schemas.openxmlformats.org/officeDocument/2006/relationships/theme" Target="theme/theme1.xml"/><Relationship Id="rId10"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asc-operations-manu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2992</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5</cp:revision>
  <cp:lastPrinted>2024-05-05T02:10:00Z</cp:lastPrinted>
  <dcterms:created xsi:type="dcterms:W3CDTF">2024-05-06T12:25:00Z</dcterms:created>
  <dcterms:modified xsi:type="dcterms:W3CDTF">2024-05-06T12:50:00Z</dcterms:modified>
</cp:coreProperties>
</file>